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F61AE6" w14:textId="77777777" w:rsidR="006C5942" w:rsidRPr="008E7A65" w:rsidRDefault="004E155F" w:rsidP="006C5942">
      <w:pPr>
        <w:rPr>
          <w:rFonts w:cs="Tahoma"/>
          <w:sz w:val="20"/>
          <w:szCs w:val="20"/>
        </w:rPr>
      </w:pPr>
      <w:r>
        <w:rPr>
          <w:rFonts w:cs="Tahoma"/>
          <w:sz w:val="20"/>
          <w:szCs w:val="20"/>
        </w:rPr>
        <w:t xml:space="preserve">Congratulations on commencing </w:t>
      </w:r>
      <w:r w:rsidR="00E94F30">
        <w:rPr>
          <w:rFonts w:cs="Tahoma"/>
          <w:sz w:val="20"/>
          <w:szCs w:val="20"/>
        </w:rPr>
        <w:t xml:space="preserve">your </w:t>
      </w:r>
      <w:r>
        <w:rPr>
          <w:rFonts w:cs="Tahoma"/>
          <w:sz w:val="20"/>
          <w:szCs w:val="20"/>
        </w:rPr>
        <w:t xml:space="preserve">training!  </w:t>
      </w:r>
      <w:r w:rsidR="007472C3" w:rsidRPr="008E7A65">
        <w:rPr>
          <w:rFonts w:cs="Tahoma"/>
          <w:sz w:val="20"/>
          <w:szCs w:val="20"/>
        </w:rPr>
        <w:t>We hope that this course will expose you to a variety of experiences and challenges. The course will provide a mix of theory and practical training. We will also offer you an opportunity to build your confidence and motivation with a view to preparing you for a competitive market.</w:t>
      </w:r>
      <w:r w:rsidR="006C5942" w:rsidRPr="008E7A65">
        <w:rPr>
          <w:rFonts w:cs="Tahoma"/>
          <w:sz w:val="20"/>
          <w:szCs w:val="20"/>
        </w:rPr>
        <w:t xml:space="preserve"> </w:t>
      </w:r>
    </w:p>
    <w:p w14:paraId="4972A845" w14:textId="77777777" w:rsidR="006C5942" w:rsidRPr="008E7A65" w:rsidRDefault="006C5942" w:rsidP="006C5942">
      <w:pPr>
        <w:rPr>
          <w:rFonts w:cs="Tahoma"/>
          <w:sz w:val="20"/>
          <w:szCs w:val="20"/>
        </w:rPr>
      </w:pPr>
      <w:r w:rsidRPr="008E7A65">
        <w:rPr>
          <w:rFonts w:cs="Tahoma"/>
          <w:sz w:val="20"/>
          <w:szCs w:val="20"/>
        </w:rPr>
        <w:t>The quality of your experience with Australian Automotive Training depends largely on your motivation and commitment. We wish you all the best for the successful completion of your units of competence or traineeship.  We will ask you to complete Learner Survey throughout your traineeship – your honest feedback is always welcome.</w:t>
      </w:r>
    </w:p>
    <w:p w14:paraId="4EAE3A2E" w14:textId="77777777" w:rsidR="007472C3" w:rsidRPr="008E7A65" w:rsidRDefault="007472C3" w:rsidP="007472C3">
      <w:pPr>
        <w:pStyle w:val="Heading2"/>
        <w:ind w:left="360"/>
        <w:rPr>
          <w:sz w:val="20"/>
          <w:szCs w:val="20"/>
        </w:rPr>
      </w:pPr>
    </w:p>
    <w:p w14:paraId="0CFACBC2" w14:textId="77777777" w:rsidR="00BE12A5" w:rsidRPr="008E7A65" w:rsidRDefault="00BE12A5" w:rsidP="004E155F">
      <w:pPr>
        <w:pStyle w:val="Heading2"/>
        <w:rPr>
          <w:sz w:val="20"/>
          <w:szCs w:val="20"/>
        </w:rPr>
      </w:pPr>
      <w:r w:rsidRPr="008E7A65">
        <w:rPr>
          <w:sz w:val="20"/>
          <w:szCs w:val="20"/>
        </w:rPr>
        <w:t>Course description</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Pr>
      <w:tblGrid>
        <w:gridCol w:w="2643"/>
        <w:gridCol w:w="7246"/>
      </w:tblGrid>
      <w:tr w:rsidR="00BE12A5" w:rsidRPr="008E7A65" w14:paraId="37246961" w14:textId="77777777" w:rsidTr="00B956F9">
        <w:trPr>
          <w:trHeight w:val="704"/>
        </w:trPr>
        <w:tc>
          <w:tcPr>
            <w:tcW w:w="2643" w:type="dxa"/>
            <w:shd w:val="clear" w:color="auto" w:fill="FF944B"/>
            <w:vAlign w:val="center"/>
          </w:tcPr>
          <w:p w14:paraId="0C678B2D" w14:textId="77777777" w:rsidR="00BE12A5" w:rsidRPr="008E7A65" w:rsidRDefault="00BE12A5" w:rsidP="00B956F9">
            <w:pPr>
              <w:spacing w:after="0" w:line="240" w:lineRule="auto"/>
              <w:rPr>
                <w:rFonts w:cs="Tahoma"/>
                <w:b/>
                <w:bCs/>
                <w:sz w:val="20"/>
                <w:szCs w:val="20"/>
              </w:rPr>
            </w:pPr>
            <w:r w:rsidRPr="008E7A65">
              <w:rPr>
                <w:rFonts w:cs="Tahoma"/>
                <w:b/>
                <w:sz w:val="20"/>
                <w:szCs w:val="20"/>
              </w:rPr>
              <w:t>Training Package Code and Title</w:t>
            </w:r>
          </w:p>
        </w:tc>
        <w:tc>
          <w:tcPr>
            <w:tcW w:w="7246" w:type="dxa"/>
            <w:shd w:val="clear" w:color="auto" w:fill="FFFFFF" w:themeFill="background1"/>
            <w:vAlign w:val="center"/>
          </w:tcPr>
          <w:p w14:paraId="7B52EB93" w14:textId="77777777" w:rsidR="00BE12A5" w:rsidRPr="008E7A65" w:rsidRDefault="00BE12A5" w:rsidP="00B956F9">
            <w:pPr>
              <w:spacing w:after="0" w:line="240" w:lineRule="auto"/>
              <w:rPr>
                <w:rFonts w:cs="Tahoma"/>
                <w:b/>
                <w:sz w:val="20"/>
                <w:szCs w:val="20"/>
              </w:rPr>
            </w:pPr>
            <w:r w:rsidRPr="008E7A65">
              <w:rPr>
                <w:rFonts w:cs="Tahoma"/>
                <w:sz w:val="20"/>
                <w:szCs w:val="20"/>
              </w:rPr>
              <w:t>AUR Automotive Industry Retail, Service and Repair</w:t>
            </w:r>
          </w:p>
        </w:tc>
      </w:tr>
      <w:tr w:rsidR="00BE12A5" w:rsidRPr="008E7A65" w14:paraId="687390E4" w14:textId="77777777" w:rsidTr="00B956F9">
        <w:trPr>
          <w:trHeight w:val="626"/>
        </w:trPr>
        <w:tc>
          <w:tcPr>
            <w:tcW w:w="2643" w:type="dxa"/>
            <w:shd w:val="clear" w:color="auto" w:fill="FF944B"/>
            <w:vAlign w:val="center"/>
          </w:tcPr>
          <w:p w14:paraId="0AEB7533" w14:textId="77777777" w:rsidR="00BE12A5" w:rsidRPr="008E7A65" w:rsidRDefault="00BE12A5" w:rsidP="00B956F9">
            <w:pPr>
              <w:spacing w:after="0" w:line="240" w:lineRule="auto"/>
              <w:rPr>
                <w:rFonts w:cs="Tahoma"/>
                <w:b/>
                <w:bCs/>
                <w:sz w:val="20"/>
                <w:szCs w:val="20"/>
              </w:rPr>
            </w:pPr>
            <w:r w:rsidRPr="008E7A65">
              <w:rPr>
                <w:rFonts w:cs="Tahoma"/>
                <w:b/>
                <w:sz w:val="20"/>
                <w:szCs w:val="20"/>
              </w:rPr>
              <w:t>National Qualification Code and Title</w:t>
            </w:r>
          </w:p>
        </w:tc>
        <w:tc>
          <w:tcPr>
            <w:tcW w:w="7246" w:type="dxa"/>
            <w:shd w:val="clear" w:color="auto" w:fill="FFFFFF" w:themeFill="background1"/>
            <w:vAlign w:val="center"/>
          </w:tcPr>
          <w:p w14:paraId="05FBD988" w14:textId="0E144000" w:rsidR="00654C1B" w:rsidRPr="008E7A65" w:rsidRDefault="00654C1B" w:rsidP="00654C1B">
            <w:pPr>
              <w:spacing w:after="0" w:line="240" w:lineRule="auto"/>
              <w:rPr>
                <w:rFonts w:cs="Tahoma"/>
                <w:sz w:val="20"/>
                <w:szCs w:val="20"/>
              </w:rPr>
            </w:pPr>
            <w:r w:rsidRPr="008E7A65">
              <w:rPr>
                <w:rFonts w:cs="Tahoma"/>
                <w:sz w:val="20"/>
                <w:szCs w:val="20"/>
              </w:rPr>
              <w:t>AUR310</w:t>
            </w:r>
            <w:r w:rsidR="0080658E">
              <w:rPr>
                <w:rFonts w:cs="Tahoma"/>
                <w:sz w:val="20"/>
                <w:szCs w:val="20"/>
              </w:rPr>
              <w:t>20</w:t>
            </w:r>
            <w:r w:rsidRPr="008E7A65">
              <w:rPr>
                <w:rFonts w:cs="Tahoma"/>
                <w:sz w:val="20"/>
                <w:szCs w:val="20"/>
              </w:rPr>
              <w:t xml:space="preserve"> Certificate III in Automotive Sales</w:t>
            </w:r>
          </w:p>
          <w:p w14:paraId="29D4EC22" w14:textId="77777777" w:rsidR="00BE12A5" w:rsidRPr="008E7A65" w:rsidRDefault="00BE12A5" w:rsidP="00B956F9">
            <w:pPr>
              <w:spacing w:after="0" w:line="240" w:lineRule="auto"/>
              <w:rPr>
                <w:rFonts w:cs="Tahoma"/>
                <w:b/>
                <w:color w:val="000000" w:themeColor="text1"/>
                <w:sz w:val="20"/>
                <w:szCs w:val="20"/>
              </w:rPr>
            </w:pPr>
          </w:p>
        </w:tc>
      </w:tr>
      <w:tr w:rsidR="00BE12A5" w:rsidRPr="008E7A65" w14:paraId="48D24A6D" w14:textId="77777777" w:rsidTr="00B956F9">
        <w:trPr>
          <w:trHeight w:val="752"/>
        </w:trPr>
        <w:tc>
          <w:tcPr>
            <w:tcW w:w="2643" w:type="dxa"/>
            <w:shd w:val="clear" w:color="auto" w:fill="FF944B"/>
            <w:vAlign w:val="center"/>
          </w:tcPr>
          <w:p w14:paraId="348A720A" w14:textId="77777777" w:rsidR="00BE12A5" w:rsidRPr="008E7A65" w:rsidRDefault="00BE12A5" w:rsidP="00BE12A5">
            <w:pPr>
              <w:spacing w:after="0" w:line="240" w:lineRule="auto"/>
              <w:rPr>
                <w:rFonts w:cs="Tahoma"/>
                <w:b/>
                <w:sz w:val="20"/>
                <w:szCs w:val="20"/>
              </w:rPr>
            </w:pPr>
            <w:r w:rsidRPr="008E7A65">
              <w:rPr>
                <w:rFonts w:cs="Tahoma"/>
                <w:b/>
                <w:sz w:val="20"/>
                <w:szCs w:val="20"/>
              </w:rPr>
              <w:t>Qualification Description</w:t>
            </w:r>
          </w:p>
        </w:tc>
        <w:tc>
          <w:tcPr>
            <w:tcW w:w="7246" w:type="dxa"/>
            <w:shd w:val="clear" w:color="auto" w:fill="FFFFFF" w:themeFill="background1"/>
            <w:vAlign w:val="center"/>
          </w:tcPr>
          <w:p w14:paraId="3E45C319" w14:textId="77777777" w:rsidR="00BE12A5" w:rsidRPr="008E7A65" w:rsidRDefault="00654C1B" w:rsidP="00BE12A5">
            <w:pPr>
              <w:spacing w:after="0" w:line="240" w:lineRule="auto"/>
              <w:rPr>
                <w:rFonts w:cs="Tahoma"/>
                <w:sz w:val="20"/>
                <w:szCs w:val="20"/>
              </w:rPr>
            </w:pPr>
            <w:r w:rsidRPr="008E7A65">
              <w:rPr>
                <w:rFonts w:cs="Tahoma"/>
                <w:sz w:val="20"/>
                <w:szCs w:val="20"/>
              </w:rPr>
              <w:t>The Certificate III in Automotive Sales prepares new employees or recognises and develops existing workers who are performing general sales and marketing functions in an automotive retail, service or repair business.</w:t>
            </w:r>
          </w:p>
          <w:p w14:paraId="155A6B47" w14:textId="77777777" w:rsidR="007472C3" w:rsidRPr="008E7A65" w:rsidRDefault="007472C3" w:rsidP="00BE12A5">
            <w:pPr>
              <w:spacing w:after="0" w:line="240" w:lineRule="auto"/>
              <w:rPr>
                <w:rFonts w:cs="Tahoma"/>
                <w:sz w:val="20"/>
                <w:szCs w:val="20"/>
              </w:rPr>
            </w:pPr>
          </w:p>
        </w:tc>
      </w:tr>
      <w:tr w:rsidR="00BE12A5" w:rsidRPr="008E7A65" w14:paraId="74B6E519" w14:textId="77777777" w:rsidTr="00B956F9">
        <w:trPr>
          <w:trHeight w:val="752"/>
        </w:trPr>
        <w:tc>
          <w:tcPr>
            <w:tcW w:w="2643" w:type="dxa"/>
            <w:shd w:val="clear" w:color="auto" w:fill="FF944B"/>
            <w:vAlign w:val="center"/>
          </w:tcPr>
          <w:p w14:paraId="467E03F3" w14:textId="77777777" w:rsidR="00BE12A5" w:rsidRPr="008E7A65" w:rsidRDefault="00BE12A5" w:rsidP="00BE12A5">
            <w:pPr>
              <w:spacing w:after="0" w:line="240" w:lineRule="auto"/>
              <w:rPr>
                <w:rFonts w:cs="Tahoma"/>
                <w:b/>
                <w:sz w:val="20"/>
                <w:szCs w:val="20"/>
              </w:rPr>
            </w:pPr>
            <w:r w:rsidRPr="008E7A65">
              <w:rPr>
                <w:rFonts w:cs="Tahoma"/>
                <w:b/>
                <w:sz w:val="20"/>
                <w:szCs w:val="20"/>
              </w:rPr>
              <w:t>Job roles and employment outcomes</w:t>
            </w:r>
          </w:p>
        </w:tc>
        <w:tc>
          <w:tcPr>
            <w:tcW w:w="7246" w:type="dxa"/>
            <w:shd w:val="clear" w:color="auto" w:fill="FFFFFF" w:themeFill="background1"/>
            <w:vAlign w:val="center"/>
          </w:tcPr>
          <w:p w14:paraId="6B6A5EA3" w14:textId="77777777" w:rsidR="00654C1B" w:rsidRPr="008E7A65" w:rsidRDefault="00654C1B" w:rsidP="00654C1B">
            <w:pPr>
              <w:spacing w:after="0" w:line="240" w:lineRule="auto"/>
              <w:rPr>
                <w:rFonts w:cs="Tahoma"/>
                <w:sz w:val="20"/>
                <w:szCs w:val="20"/>
              </w:rPr>
            </w:pPr>
            <w:r w:rsidRPr="008E7A65">
              <w:rPr>
                <w:rFonts w:cs="Tahoma"/>
                <w:sz w:val="20"/>
                <w:szCs w:val="20"/>
              </w:rPr>
              <w:t>Completion of this qualification provides the trainees with the skills to conduct all the duties required of a person in a variety of roles in the automotive industry. This includes prospecting, merchandising, housekeeping, environmental awareness, customer management and conducting the sale in compliance with legal and ethical standards.</w:t>
            </w:r>
          </w:p>
          <w:p w14:paraId="6ABD797D" w14:textId="77777777" w:rsidR="00654C1B" w:rsidRPr="008E7A65" w:rsidRDefault="00654C1B" w:rsidP="00654C1B">
            <w:pPr>
              <w:spacing w:after="0" w:line="240" w:lineRule="auto"/>
              <w:rPr>
                <w:rFonts w:cs="Tahoma"/>
                <w:sz w:val="20"/>
                <w:szCs w:val="20"/>
              </w:rPr>
            </w:pPr>
          </w:p>
          <w:p w14:paraId="01EAAE5E" w14:textId="77777777" w:rsidR="00A42D69" w:rsidRPr="008E7A65" w:rsidRDefault="00654C1B" w:rsidP="00654C1B">
            <w:pPr>
              <w:spacing w:after="0" w:line="240" w:lineRule="auto"/>
              <w:rPr>
                <w:rFonts w:cs="Tahoma"/>
                <w:sz w:val="20"/>
                <w:szCs w:val="20"/>
              </w:rPr>
            </w:pPr>
            <w:r w:rsidRPr="008E7A65">
              <w:rPr>
                <w:rFonts w:cs="Tahoma"/>
                <w:sz w:val="20"/>
                <w:szCs w:val="20"/>
              </w:rPr>
              <w:lastRenderedPageBreak/>
              <w:t xml:space="preserve">In Queensland, particular units may provide the units of competency are required to support an application to the Queensland Office of Fair Trading for a Motor Salesperson’s Registration Certificate (Sales Licence), or a Motor Dealer Licence. </w:t>
            </w:r>
          </w:p>
          <w:p w14:paraId="23300C97" w14:textId="77777777" w:rsidR="008363B7" w:rsidRPr="008E7A65" w:rsidRDefault="008363B7" w:rsidP="00654C1B">
            <w:pPr>
              <w:spacing w:after="0" w:line="240" w:lineRule="auto"/>
              <w:rPr>
                <w:rFonts w:cs="Tahoma"/>
                <w:sz w:val="20"/>
                <w:szCs w:val="20"/>
              </w:rPr>
            </w:pPr>
          </w:p>
          <w:p w14:paraId="055FB86E" w14:textId="77777777" w:rsidR="008363B7" w:rsidRPr="008E7A65" w:rsidRDefault="008363B7" w:rsidP="008363B7">
            <w:pPr>
              <w:rPr>
                <w:rFonts w:cs="Tahoma"/>
                <w:sz w:val="20"/>
                <w:szCs w:val="20"/>
              </w:rPr>
            </w:pPr>
            <w:r w:rsidRPr="008E7A65">
              <w:rPr>
                <w:rFonts w:cs="Tahoma"/>
                <w:sz w:val="20"/>
                <w:szCs w:val="20"/>
              </w:rPr>
              <w:t>Where required, training will initially focus on delivery of these units to ensure licensing requirements are met.  Units will be grouped to ensure that delivery reflects current industry best practice.</w:t>
            </w:r>
          </w:p>
          <w:p w14:paraId="44330796" w14:textId="77777777" w:rsidR="008363B7" w:rsidRPr="008E7A65" w:rsidRDefault="008363B7" w:rsidP="00654C1B">
            <w:pPr>
              <w:spacing w:after="0" w:line="240" w:lineRule="auto"/>
              <w:rPr>
                <w:rFonts w:cs="Tahoma"/>
                <w:color w:val="000000"/>
                <w:sz w:val="20"/>
                <w:szCs w:val="20"/>
                <w:shd w:val="clear" w:color="auto" w:fill="FFFFFF"/>
              </w:rPr>
            </w:pPr>
          </w:p>
        </w:tc>
      </w:tr>
      <w:tr w:rsidR="00BE12A5" w:rsidRPr="008E7A65" w14:paraId="6185526F" w14:textId="77777777" w:rsidTr="00B956F9">
        <w:trPr>
          <w:trHeight w:val="899"/>
        </w:trPr>
        <w:tc>
          <w:tcPr>
            <w:tcW w:w="2643" w:type="dxa"/>
            <w:shd w:val="clear" w:color="auto" w:fill="FF944B"/>
            <w:vAlign w:val="center"/>
          </w:tcPr>
          <w:p w14:paraId="277FE798" w14:textId="77777777" w:rsidR="00BE12A5" w:rsidRPr="008E7A65" w:rsidRDefault="00BE12A5" w:rsidP="00BE12A5">
            <w:pPr>
              <w:spacing w:before="120" w:after="120" w:line="240" w:lineRule="auto"/>
              <w:rPr>
                <w:rFonts w:cs="Tahoma"/>
                <w:b/>
                <w:sz w:val="20"/>
                <w:szCs w:val="20"/>
              </w:rPr>
            </w:pPr>
            <w:r w:rsidRPr="008E7A65">
              <w:rPr>
                <w:rFonts w:cs="Tahoma"/>
                <w:b/>
                <w:sz w:val="20"/>
                <w:szCs w:val="20"/>
              </w:rPr>
              <w:lastRenderedPageBreak/>
              <w:t xml:space="preserve">Amount of Training </w:t>
            </w:r>
          </w:p>
        </w:tc>
        <w:tc>
          <w:tcPr>
            <w:tcW w:w="7246" w:type="dxa"/>
            <w:shd w:val="clear" w:color="auto" w:fill="FFFFFF" w:themeFill="background1"/>
            <w:vAlign w:val="center"/>
          </w:tcPr>
          <w:p w14:paraId="70E48144" w14:textId="77777777" w:rsidR="00654C1B" w:rsidRPr="008E7A65" w:rsidRDefault="00654C1B" w:rsidP="00654C1B">
            <w:pPr>
              <w:pStyle w:val="MajorTableHeading"/>
              <w:tabs>
                <w:tab w:val="left" w:pos="291"/>
              </w:tabs>
              <w:spacing w:after="120"/>
              <w:jc w:val="left"/>
              <w:rPr>
                <w:rFonts w:ascii="Tahoma" w:hAnsi="Tahoma" w:cs="Tahoma"/>
                <w:b w:val="0"/>
                <w:color w:val="000000" w:themeColor="text1"/>
              </w:rPr>
            </w:pPr>
            <w:r w:rsidRPr="008E7A65">
              <w:rPr>
                <w:rFonts w:ascii="Tahoma" w:hAnsi="Tahoma" w:cs="Tahoma"/>
                <w:b w:val="0"/>
                <w:color w:val="000000" w:themeColor="text1"/>
              </w:rPr>
              <w:t>The Certificate III</w:t>
            </w:r>
            <w:r w:rsidR="006C5942" w:rsidRPr="008E7A65">
              <w:rPr>
                <w:rFonts w:ascii="Tahoma" w:hAnsi="Tahoma" w:cs="Tahoma"/>
                <w:b w:val="0"/>
                <w:color w:val="000000" w:themeColor="text1"/>
              </w:rPr>
              <w:t xml:space="preserve"> in Automotive Sales including the Parts Interpretation stream, </w:t>
            </w:r>
            <w:r w:rsidRPr="008E7A65">
              <w:rPr>
                <w:rFonts w:ascii="Tahoma" w:hAnsi="Tahoma" w:cs="Tahoma"/>
                <w:b w:val="0"/>
                <w:color w:val="000000" w:themeColor="text1"/>
              </w:rPr>
              <w:t>comprises 10 compulsory units, 6 units from the Sales Inventory sector and 4 units fr</w:t>
            </w:r>
            <w:r w:rsidR="006C5942" w:rsidRPr="008E7A65">
              <w:rPr>
                <w:rFonts w:ascii="Tahoma" w:hAnsi="Tahoma" w:cs="Tahoma"/>
                <w:b w:val="0"/>
                <w:color w:val="000000" w:themeColor="text1"/>
              </w:rPr>
              <w:t>om the Retail, S</w:t>
            </w:r>
            <w:r w:rsidRPr="008E7A65">
              <w:rPr>
                <w:rFonts w:ascii="Tahoma" w:hAnsi="Tahoma" w:cs="Tahoma"/>
                <w:b w:val="0"/>
                <w:color w:val="000000" w:themeColor="text1"/>
              </w:rPr>
              <w:t>ervice and Repair sector that meet the needs of the employer.</w:t>
            </w:r>
          </w:p>
          <w:p w14:paraId="093FFFBF" w14:textId="77777777" w:rsidR="00AA5F26" w:rsidRPr="008E7A65" w:rsidRDefault="00654C1B" w:rsidP="00654C1B">
            <w:pPr>
              <w:pStyle w:val="MajorTableHeading"/>
              <w:tabs>
                <w:tab w:val="left" w:pos="291"/>
              </w:tabs>
              <w:spacing w:after="120"/>
              <w:jc w:val="left"/>
              <w:rPr>
                <w:rFonts w:ascii="Tahoma" w:hAnsi="Tahoma" w:cs="Tahoma"/>
                <w:b w:val="0"/>
                <w:color w:val="000000" w:themeColor="text1"/>
              </w:rPr>
            </w:pPr>
            <w:r w:rsidRPr="008E7A65">
              <w:rPr>
                <w:rFonts w:ascii="Tahoma" w:hAnsi="Tahoma" w:cs="Tahoma"/>
                <w:b w:val="0"/>
                <w:color w:val="000000" w:themeColor="text1"/>
              </w:rPr>
              <w:t xml:space="preserve">The nominal duration for completion time for </w:t>
            </w:r>
            <w:r w:rsidR="00AA5F26" w:rsidRPr="008E7A65">
              <w:rPr>
                <w:rFonts w:ascii="Tahoma" w:hAnsi="Tahoma" w:cs="Tahoma"/>
                <w:b w:val="0"/>
                <w:color w:val="000000" w:themeColor="text1"/>
              </w:rPr>
              <w:t>this qualification is 30 months, however the Parts Interpretation Apprenticeship allocates 36 months.</w:t>
            </w:r>
          </w:p>
          <w:p w14:paraId="7743078B" w14:textId="77777777" w:rsidR="007472C3" w:rsidRPr="008E7A65" w:rsidRDefault="00AA5F26" w:rsidP="00AA5F26">
            <w:pPr>
              <w:pStyle w:val="MajorTableHeading"/>
              <w:tabs>
                <w:tab w:val="left" w:pos="291"/>
              </w:tabs>
              <w:spacing w:after="120"/>
              <w:jc w:val="left"/>
              <w:rPr>
                <w:rFonts w:ascii="Tahoma" w:hAnsi="Tahoma" w:cs="Tahoma"/>
                <w:b w:val="0"/>
                <w:color w:val="000000" w:themeColor="text1"/>
                <w:highlight w:val="yellow"/>
              </w:rPr>
            </w:pPr>
            <w:r w:rsidRPr="008E7A65">
              <w:rPr>
                <w:rFonts w:ascii="Tahoma" w:hAnsi="Tahoma" w:cs="Tahoma"/>
                <w:b w:val="0"/>
                <w:color w:val="000000" w:themeColor="text1"/>
              </w:rPr>
              <w:t>I</w:t>
            </w:r>
            <w:r w:rsidR="00654C1B" w:rsidRPr="008E7A65">
              <w:rPr>
                <w:rFonts w:ascii="Tahoma" w:hAnsi="Tahoma" w:cs="Tahoma"/>
                <w:b w:val="0"/>
                <w:color w:val="000000" w:themeColor="text1"/>
              </w:rPr>
              <w:t>t is anticipated that with the training and assessment resources available, the qualification will be completed in approximately nine to fifteen months when the required units for completion of traineeship are delivered in a combination of training and assessment and RPL.</w:t>
            </w:r>
          </w:p>
        </w:tc>
      </w:tr>
    </w:tbl>
    <w:p w14:paraId="52B85EBD" w14:textId="77777777" w:rsidR="00F94FF7" w:rsidRPr="008E7A65" w:rsidRDefault="00F94FF7" w:rsidP="00BE12A5">
      <w:pPr>
        <w:rPr>
          <w:rFonts w:cs="Tahoma"/>
          <w:sz w:val="20"/>
          <w:szCs w:val="20"/>
        </w:rPr>
      </w:pPr>
    </w:p>
    <w:p w14:paraId="06176084" w14:textId="77777777" w:rsidR="00BE12A5" w:rsidRPr="008E7A65" w:rsidRDefault="00BE12A5" w:rsidP="00BE12A5">
      <w:pPr>
        <w:pStyle w:val="Heading2"/>
        <w:spacing w:before="240"/>
        <w:rPr>
          <w:sz w:val="20"/>
          <w:szCs w:val="20"/>
        </w:rPr>
      </w:pPr>
      <w:bookmarkStart w:id="0" w:name="_Toc425324472"/>
      <w:r w:rsidRPr="008E7A65">
        <w:rPr>
          <w:sz w:val="20"/>
          <w:szCs w:val="20"/>
        </w:rPr>
        <w:t>Requirements</w:t>
      </w:r>
      <w:bookmarkEnd w:id="0"/>
    </w:p>
    <w:tbl>
      <w:tblPr>
        <w:tblW w:w="9901"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80" w:firstRow="0" w:lastRow="0" w:firstColumn="1" w:lastColumn="0" w:noHBand="0" w:noVBand="1"/>
      </w:tblPr>
      <w:tblGrid>
        <w:gridCol w:w="9901"/>
      </w:tblGrid>
      <w:tr w:rsidR="00BE12A5" w:rsidRPr="008E7A65" w14:paraId="70FC2CED" w14:textId="77777777" w:rsidTr="00B956F9">
        <w:trPr>
          <w:trHeight w:val="594"/>
        </w:trPr>
        <w:tc>
          <w:tcPr>
            <w:tcW w:w="9901" w:type="dxa"/>
            <w:tcBorders>
              <w:bottom w:val="single" w:sz="4" w:space="0" w:color="auto"/>
            </w:tcBorders>
            <w:shd w:val="clear" w:color="auto" w:fill="FF944B"/>
            <w:vAlign w:val="center"/>
          </w:tcPr>
          <w:p w14:paraId="49DE51FD" w14:textId="77777777" w:rsidR="00BE12A5" w:rsidRPr="008E7A65" w:rsidRDefault="00BE12A5" w:rsidP="00B956F9">
            <w:pPr>
              <w:spacing w:after="0" w:line="240" w:lineRule="auto"/>
              <w:rPr>
                <w:rFonts w:cs="Tahoma"/>
                <w:b/>
                <w:bCs/>
                <w:sz w:val="20"/>
                <w:szCs w:val="20"/>
              </w:rPr>
            </w:pPr>
            <w:r w:rsidRPr="008E7A65">
              <w:rPr>
                <w:rFonts w:cs="Tahoma"/>
                <w:b/>
                <w:bCs/>
                <w:sz w:val="20"/>
                <w:szCs w:val="20"/>
              </w:rPr>
              <w:t>The specific course entry requirements are (for example, LLN, technology skills or pre-requisite qualifications)</w:t>
            </w:r>
          </w:p>
        </w:tc>
      </w:tr>
      <w:tr w:rsidR="00BE12A5" w:rsidRPr="008E7A65" w14:paraId="6A10DD84" w14:textId="77777777" w:rsidTr="00B956F9">
        <w:trPr>
          <w:trHeight w:val="656"/>
        </w:trPr>
        <w:tc>
          <w:tcPr>
            <w:tcW w:w="9901" w:type="dxa"/>
            <w:tcBorders>
              <w:top w:val="single" w:sz="4" w:space="0" w:color="auto"/>
            </w:tcBorders>
          </w:tcPr>
          <w:p w14:paraId="15546E05" w14:textId="77777777" w:rsidR="00BE12A5" w:rsidRPr="008E7A65" w:rsidRDefault="00BE12A5" w:rsidP="00B956F9">
            <w:pPr>
              <w:spacing w:after="0" w:line="240" w:lineRule="auto"/>
              <w:rPr>
                <w:rFonts w:cs="Tahoma"/>
                <w:bCs/>
                <w:color w:val="000000" w:themeColor="text1"/>
                <w:sz w:val="20"/>
                <w:szCs w:val="20"/>
              </w:rPr>
            </w:pPr>
            <w:r w:rsidRPr="008E7A65">
              <w:rPr>
                <w:rFonts w:cs="Tahoma"/>
                <w:bCs/>
                <w:color w:val="000000" w:themeColor="text1"/>
                <w:sz w:val="20"/>
                <w:szCs w:val="20"/>
              </w:rPr>
              <w:t>There are no formal qualifications entry requirements.</w:t>
            </w:r>
          </w:p>
          <w:p w14:paraId="630D7B46" w14:textId="77777777" w:rsidR="00A42D69" w:rsidRPr="008E7A65" w:rsidRDefault="00A42D69" w:rsidP="00B956F9">
            <w:pPr>
              <w:spacing w:after="0" w:line="240" w:lineRule="auto"/>
              <w:rPr>
                <w:rFonts w:cs="Tahoma"/>
                <w:bCs/>
                <w:color w:val="000000" w:themeColor="text1"/>
                <w:sz w:val="20"/>
                <w:szCs w:val="20"/>
              </w:rPr>
            </w:pPr>
          </w:p>
          <w:p w14:paraId="173F14E2" w14:textId="77777777" w:rsidR="00BE12A5" w:rsidRPr="008E7A65" w:rsidRDefault="00BE12A5" w:rsidP="00B956F9">
            <w:pPr>
              <w:spacing w:after="0" w:line="240" w:lineRule="auto"/>
              <w:rPr>
                <w:rFonts w:cs="Tahoma"/>
                <w:bCs/>
                <w:i/>
                <w:sz w:val="20"/>
                <w:szCs w:val="20"/>
              </w:rPr>
            </w:pPr>
            <w:r w:rsidRPr="008E7A65">
              <w:rPr>
                <w:rFonts w:cs="Tahoma"/>
                <w:bCs/>
                <w:color w:val="000000" w:themeColor="text1"/>
                <w:sz w:val="20"/>
                <w:szCs w:val="20"/>
              </w:rPr>
              <w:t>No licensing, legislative or certification requirements apply to this qualification at the time of publication.</w:t>
            </w:r>
          </w:p>
        </w:tc>
      </w:tr>
    </w:tbl>
    <w:p w14:paraId="240F12BB" w14:textId="77777777" w:rsidR="00BE12A5" w:rsidRPr="008E7A65" w:rsidRDefault="00BE12A5" w:rsidP="00965934">
      <w:pPr>
        <w:pStyle w:val="Heading2"/>
        <w:spacing w:before="240"/>
        <w:rPr>
          <w:sz w:val="20"/>
          <w:szCs w:val="20"/>
        </w:rPr>
      </w:pPr>
      <w:r w:rsidRPr="008E7A65">
        <w:rPr>
          <w:sz w:val="20"/>
          <w:szCs w:val="20"/>
        </w:rPr>
        <w:t>Course Structure</w:t>
      </w:r>
    </w:p>
    <w:tbl>
      <w:tblPr>
        <w:tblStyle w:val="TableGrid"/>
        <w:tblW w:w="9918" w:type="dxa"/>
        <w:tblLook w:val="04A0" w:firstRow="1" w:lastRow="0" w:firstColumn="1" w:lastColumn="0" w:noHBand="0" w:noVBand="1"/>
      </w:tblPr>
      <w:tblGrid>
        <w:gridCol w:w="9918"/>
      </w:tblGrid>
      <w:tr w:rsidR="008E7A65" w:rsidRPr="008E7A65" w14:paraId="65F23CFB" w14:textId="77777777" w:rsidTr="008E7A65">
        <w:trPr>
          <w:trHeight w:val="546"/>
        </w:trPr>
        <w:tc>
          <w:tcPr>
            <w:tcW w:w="9918" w:type="dxa"/>
            <w:shd w:val="clear" w:color="auto" w:fill="ED7D31" w:themeFill="accent2"/>
          </w:tcPr>
          <w:p w14:paraId="714E5A7C" w14:textId="77777777" w:rsidR="008E7A65" w:rsidRPr="008E7A65" w:rsidRDefault="008E7A65" w:rsidP="008E7A65">
            <w:pPr>
              <w:ind w:right="-281"/>
              <w:jc w:val="both"/>
              <w:rPr>
                <w:rFonts w:cs="Tahoma"/>
              </w:rPr>
            </w:pPr>
            <w:r w:rsidRPr="008E7A65">
              <w:rPr>
                <w:rFonts w:cs="Tahoma"/>
                <w:b/>
                <w:bCs/>
                <w:iCs/>
              </w:rPr>
              <w:t>Motor Salesperson’s Registration certificate (Licence)</w:t>
            </w:r>
          </w:p>
        </w:tc>
      </w:tr>
      <w:tr w:rsidR="008E7A65" w:rsidRPr="008E7A65" w14:paraId="092FF339" w14:textId="77777777" w:rsidTr="008E7A65">
        <w:tc>
          <w:tcPr>
            <w:tcW w:w="9918" w:type="dxa"/>
          </w:tcPr>
          <w:p w14:paraId="191A65CB" w14:textId="77777777" w:rsidR="008E7A65" w:rsidRDefault="008E7A65" w:rsidP="008E7A65">
            <w:pPr>
              <w:pStyle w:val="MajorTableHeading"/>
              <w:spacing w:before="0" w:after="0"/>
              <w:jc w:val="left"/>
              <w:rPr>
                <w:rFonts w:ascii="Tahoma" w:hAnsi="Tahoma" w:cs="Tahoma"/>
                <w:b w:val="0"/>
                <w:bCs/>
              </w:rPr>
            </w:pPr>
            <w:r w:rsidRPr="008E7A65">
              <w:rPr>
                <w:rFonts w:ascii="Tahoma" w:hAnsi="Tahoma" w:cs="Tahoma"/>
                <w:b w:val="0"/>
                <w:bCs/>
              </w:rPr>
              <w:t xml:space="preserve">To achieve the qualification required to support an application to the Queensland Office of Fair Trading for a </w:t>
            </w:r>
            <w:r w:rsidRPr="008E7A65">
              <w:rPr>
                <w:rFonts w:ascii="Tahoma" w:hAnsi="Tahoma" w:cs="Tahoma"/>
              </w:rPr>
              <w:t>Motor Salesperson’s Registration certificate (Licence)</w:t>
            </w:r>
            <w:r w:rsidRPr="008E7A65">
              <w:rPr>
                <w:rFonts w:ascii="Tahoma" w:hAnsi="Tahoma" w:cs="Tahoma"/>
                <w:b w:val="0"/>
                <w:bCs/>
              </w:rPr>
              <w:t>, the following units must be completed:</w:t>
            </w:r>
          </w:p>
          <w:p w14:paraId="24BFD2D9" w14:textId="77777777" w:rsidR="00C15F99" w:rsidRPr="008E7A65" w:rsidRDefault="00C15F99" w:rsidP="008E7A65">
            <w:pPr>
              <w:pStyle w:val="MajorTableHeading"/>
              <w:spacing w:before="0" w:after="0"/>
              <w:jc w:val="left"/>
              <w:rPr>
                <w:rFonts w:ascii="Tahoma" w:hAnsi="Tahoma" w:cs="Tahoma"/>
                <w:b w:val="0"/>
                <w:bCs/>
              </w:rPr>
            </w:pPr>
          </w:p>
          <w:p w14:paraId="6E0887DA" w14:textId="0C623C35" w:rsidR="008E7A65" w:rsidRPr="008E7A65" w:rsidRDefault="00B6291A" w:rsidP="008E7A65">
            <w:pPr>
              <w:rPr>
                <w:rFonts w:cs="Tahoma"/>
              </w:rPr>
            </w:pPr>
            <w:r w:rsidRPr="00B6291A">
              <w:rPr>
                <w:rFonts w:cs="Tahoma"/>
              </w:rPr>
              <w:t>AURSCA103</w:t>
            </w:r>
            <w:r w:rsidRPr="00B6291A">
              <w:rPr>
                <w:rFonts w:cs="Tahoma"/>
              </w:rPr>
              <w:tab/>
              <w:t>Apply sales procedures in an automotive workplace</w:t>
            </w:r>
            <w:r w:rsidR="008E7A65" w:rsidRPr="008E7A65">
              <w:rPr>
                <w:rFonts w:cs="Tahoma"/>
              </w:rPr>
              <w:t xml:space="preserve">, </w:t>
            </w:r>
          </w:p>
          <w:p w14:paraId="585098CD" w14:textId="4EC6C76D" w:rsidR="008E7A65" w:rsidRPr="008E7A65" w:rsidRDefault="00B6291A" w:rsidP="008E7A65">
            <w:pPr>
              <w:rPr>
                <w:rFonts w:cs="Tahoma"/>
              </w:rPr>
            </w:pPr>
            <w:r w:rsidRPr="00B6291A">
              <w:rPr>
                <w:rFonts w:cs="Tahoma"/>
              </w:rPr>
              <w:t>AURSLA001</w:t>
            </w:r>
            <w:r w:rsidRPr="00B6291A">
              <w:rPr>
                <w:rFonts w:cs="Tahoma"/>
              </w:rPr>
              <w:tab/>
              <w:t>Comply with legal requirements when selling automotive products and services</w:t>
            </w:r>
            <w:r w:rsidR="008E7A65" w:rsidRPr="008E7A65">
              <w:rPr>
                <w:rFonts w:cs="Tahoma"/>
              </w:rPr>
              <w:t xml:space="preserve">, </w:t>
            </w:r>
          </w:p>
          <w:p w14:paraId="2702CBD0" w14:textId="08F97D6B" w:rsidR="008E7A65" w:rsidRPr="008E7A65" w:rsidRDefault="00B6291A" w:rsidP="008E7A65">
            <w:pPr>
              <w:rPr>
                <w:rFonts w:cs="Tahoma"/>
              </w:rPr>
            </w:pPr>
            <w:r w:rsidRPr="00B6291A">
              <w:rPr>
                <w:rFonts w:cs="Tahoma"/>
              </w:rPr>
              <w:t>AURASA102</w:t>
            </w:r>
            <w:r w:rsidRPr="00B6291A">
              <w:rPr>
                <w:rFonts w:cs="Tahoma"/>
              </w:rPr>
              <w:tab/>
              <w:t>Follow safe working practices in an automotive workplace</w:t>
            </w:r>
            <w:r w:rsidR="008E7A65" w:rsidRPr="008E7A65">
              <w:rPr>
                <w:rFonts w:cs="Tahoma"/>
              </w:rPr>
              <w:t xml:space="preserve">, </w:t>
            </w:r>
          </w:p>
          <w:p w14:paraId="3151AE26" w14:textId="7FEECA81" w:rsidR="008E7A65" w:rsidRPr="008E7A65" w:rsidRDefault="00B6291A" w:rsidP="00B6291A">
            <w:pPr>
              <w:rPr>
                <w:rFonts w:cs="Tahoma"/>
              </w:rPr>
            </w:pPr>
            <w:r w:rsidRPr="00B6291A">
              <w:rPr>
                <w:rFonts w:cs="Tahoma"/>
              </w:rPr>
              <w:t>AURAFA103</w:t>
            </w:r>
            <w:r w:rsidRPr="00B6291A">
              <w:rPr>
                <w:rFonts w:cs="Tahoma"/>
              </w:rPr>
              <w:tab/>
              <w:t>Communicate effectively in an automotive workplace</w:t>
            </w:r>
          </w:p>
          <w:p w14:paraId="2592BB80" w14:textId="224659C6" w:rsidR="008E7A65" w:rsidRPr="008E7A65" w:rsidRDefault="00B6291A" w:rsidP="008E7A65">
            <w:pPr>
              <w:rPr>
                <w:rFonts w:cs="Tahoma"/>
              </w:rPr>
            </w:pPr>
            <w:r w:rsidRPr="00B6291A">
              <w:rPr>
                <w:rFonts w:cs="Tahoma"/>
              </w:rPr>
              <w:t>AURACA101</w:t>
            </w:r>
            <w:r w:rsidRPr="00B6291A">
              <w:rPr>
                <w:rFonts w:cs="Tahoma"/>
              </w:rPr>
              <w:tab/>
              <w:t>Respond to customer needs and enquiries in an automotive workplace</w:t>
            </w:r>
          </w:p>
        </w:tc>
      </w:tr>
      <w:tr w:rsidR="008E7A65" w:rsidRPr="008E7A65" w14:paraId="01E13B33" w14:textId="77777777" w:rsidTr="008E7A65">
        <w:trPr>
          <w:trHeight w:val="522"/>
        </w:trPr>
        <w:tc>
          <w:tcPr>
            <w:tcW w:w="9918" w:type="dxa"/>
            <w:shd w:val="clear" w:color="auto" w:fill="ED7D31" w:themeFill="accent2"/>
          </w:tcPr>
          <w:p w14:paraId="0F927D65" w14:textId="77777777" w:rsidR="008E7A65" w:rsidRPr="008E7A65" w:rsidRDefault="008E7A65" w:rsidP="008E7A65">
            <w:pPr>
              <w:pStyle w:val="MajorTableText"/>
              <w:rPr>
                <w:rFonts w:ascii="Tahoma" w:hAnsi="Tahoma" w:cs="Tahoma"/>
                <w:b/>
                <w:bCs/>
                <w:sz w:val="20"/>
              </w:rPr>
            </w:pPr>
            <w:r w:rsidRPr="008E7A65">
              <w:rPr>
                <w:rFonts w:ascii="Tahoma" w:hAnsi="Tahoma" w:cs="Tahoma"/>
                <w:b/>
                <w:bCs/>
                <w:iCs/>
                <w:sz w:val="20"/>
              </w:rPr>
              <w:lastRenderedPageBreak/>
              <w:t>Motor Dealer’s Registration certificate (Licence)</w:t>
            </w:r>
          </w:p>
        </w:tc>
      </w:tr>
      <w:tr w:rsidR="008E7A65" w:rsidRPr="008E7A65" w14:paraId="1D0AF666" w14:textId="77777777" w:rsidTr="008E7A65">
        <w:trPr>
          <w:trHeight w:val="670"/>
        </w:trPr>
        <w:tc>
          <w:tcPr>
            <w:tcW w:w="9918" w:type="dxa"/>
          </w:tcPr>
          <w:p w14:paraId="38A8CD26" w14:textId="2FAC72AE" w:rsidR="008E7A65" w:rsidRDefault="008E7A65" w:rsidP="008E7A65">
            <w:pPr>
              <w:pStyle w:val="MajorTableText"/>
              <w:rPr>
                <w:rFonts w:ascii="Tahoma" w:hAnsi="Tahoma" w:cs="Tahoma"/>
                <w:sz w:val="20"/>
              </w:rPr>
            </w:pPr>
            <w:r w:rsidRPr="008E7A65">
              <w:rPr>
                <w:rFonts w:ascii="Tahoma" w:hAnsi="Tahoma" w:cs="Tahoma"/>
                <w:sz w:val="20"/>
              </w:rPr>
              <w:t>To achieve the qualification required to support an application to the Queensland Office of Fair Trading for a</w:t>
            </w:r>
            <w:r w:rsidRPr="008E7A65">
              <w:rPr>
                <w:rFonts w:ascii="Tahoma" w:hAnsi="Tahoma" w:cs="Tahoma"/>
                <w:b/>
                <w:bCs/>
                <w:sz w:val="20"/>
              </w:rPr>
              <w:t xml:space="preserve"> Motor Dealers Registration certificate (Licence) </w:t>
            </w:r>
            <w:r w:rsidRPr="008E7A65">
              <w:rPr>
                <w:rFonts w:ascii="Tahoma" w:hAnsi="Tahoma" w:cs="Tahoma"/>
                <w:sz w:val="20"/>
              </w:rPr>
              <w:t>the following units must be completed:</w:t>
            </w:r>
          </w:p>
          <w:p w14:paraId="05B8443F" w14:textId="77777777" w:rsidR="00B6291A" w:rsidRPr="008E7A65" w:rsidRDefault="00B6291A" w:rsidP="008E7A65">
            <w:pPr>
              <w:pStyle w:val="MajorTableText"/>
              <w:rPr>
                <w:rFonts w:ascii="Tahoma" w:hAnsi="Tahoma" w:cs="Tahoma"/>
                <w:b/>
                <w:bCs/>
                <w:sz w:val="20"/>
              </w:rPr>
            </w:pPr>
          </w:p>
          <w:p w14:paraId="3ED2F86F" w14:textId="041C9867" w:rsidR="008E7A65" w:rsidRDefault="00B6291A" w:rsidP="008E7A65">
            <w:pPr>
              <w:rPr>
                <w:rFonts w:cs="Tahoma"/>
              </w:rPr>
            </w:pPr>
            <w:r w:rsidRPr="00B6291A">
              <w:rPr>
                <w:rFonts w:cs="Tahoma"/>
              </w:rPr>
              <w:t>AURSCA007</w:t>
            </w:r>
            <w:r w:rsidRPr="00B6291A">
              <w:rPr>
                <w:rFonts w:cs="Tahoma"/>
              </w:rPr>
              <w:tab/>
              <w:t>Determine used motor vehicle stock requirements</w:t>
            </w:r>
            <w:r w:rsidR="008E7A65" w:rsidRPr="008E7A65">
              <w:rPr>
                <w:rFonts w:cs="Tahoma"/>
              </w:rPr>
              <w:t xml:space="preserve">, </w:t>
            </w:r>
          </w:p>
          <w:p w14:paraId="580F4ED4" w14:textId="1BEF133C" w:rsidR="00B6291A" w:rsidRPr="008E7A65" w:rsidRDefault="00B6291A" w:rsidP="008E7A65">
            <w:pPr>
              <w:rPr>
                <w:rFonts w:cs="Tahoma"/>
              </w:rPr>
            </w:pPr>
            <w:r w:rsidRPr="00B6291A">
              <w:rPr>
                <w:rFonts w:cs="Tahoma"/>
              </w:rPr>
              <w:t>AURSCA103</w:t>
            </w:r>
            <w:r w:rsidRPr="00B6291A">
              <w:rPr>
                <w:rFonts w:cs="Tahoma"/>
              </w:rPr>
              <w:tab/>
              <w:t>Apply sales procedures in an automotive workplace</w:t>
            </w:r>
          </w:p>
          <w:p w14:paraId="70A90F8A" w14:textId="3E9B4771" w:rsidR="008E7A65" w:rsidRDefault="000F7DB5" w:rsidP="008E7A65">
            <w:pPr>
              <w:rPr>
                <w:rFonts w:cs="Tahoma"/>
              </w:rPr>
            </w:pPr>
            <w:r w:rsidRPr="000F7DB5">
              <w:rPr>
                <w:rFonts w:cs="Tahoma"/>
              </w:rPr>
              <w:t>AURSCA105</w:t>
            </w:r>
            <w:r w:rsidRPr="000F7DB5">
              <w:rPr>
                <w:rFonts w:cs="Tahoma"/>
              </w:rPr>
              <w:tab/>
              <w:t>Sell automotive products and services</w:t>
            </w:r>
            <w:r w:rsidR="008E7A65" w:rsidRPr="008E7A65">
              <w:rPr>
                <w:rFonts w:cs="Tahoma"/>
              </w:rPr>
              <w:t xml:space="preserve">, </w:t>
            </w:r>
          </w:p>
          <w:p w14:paraId="66109B02" w14:textId="4C5E96C7" w:rsidR="000F7DB5" w:rsidRPr="008E7A65" w:rsidRDefault="000F7DB5" w:rsidP="008E7A65">
            <w:pPr>
              <w:rPr>
                <w:rFonts w:cs="Tahoma"/>
              </w:rPr>
            </w:pPr>
            <w:r w:rsidRPr="000F7DB5">
              <w:rPr>
                <w:rFonts w:cs="Tahoma"/>
              </w:rPr>
              <w:t>AURSLA001</w:t>
            </w:r>
            <w:r w:rsidRPr="000F7DB5">
              <w:rPr>
                <w:rFonts w:cs="Tahoma"/>
              </w:rPr>
              <w:tab/>
              <w:t>Comply with legal requirements when selling automotive products and services</w:t>
            </w:r>
            <w:r>
              <w:rPr>
                <w:rFonts w:cs="Tahoma"/>
              </w:rPr>
              <w:t>,</w:t>
            </w:r>
          </w:p>
          <w:p w14:paraId="6CB48981" w14:textId="185B3DA0" w:rsidR="008E7A65" w:rsidRDefault="000F7DB5" w:rsidP="008E7A65">
            <w:pPr>
              <w:rPr>
                <w:rFonts w:cs="Tahoma"/>
              </w:rPr>
            </w:pPr>
            <w:r w:rsidRPr="000F7DB5">
              <w:rPr>
                <w:rFonts w:cs="Tahoma"/>
              </w:rPr>
              <w:t>AURSCA010</w:t>
            </w:r>
            <w:r w:rsidRPr="000F7DB5">
              <w:rPr>
                <w:rFonts w:cs="Tahoma"/>
              </w:rPr>
              <w:tab/>
              <w:t>Appraise and purchase used motor vehicles for sale</w:t>
            </w:r>
          </w:p>
          <w:p w14:paraId="7F57CFC7" w14:textId="1EC07605" w:rsidR="000F7DB5" w:rsidRPr="008E7A65" w:rsidRDefault="000F7DB5" w:rsidP="000F7DB5">
            <w:pPr>
              <w:rPr>
                <w:rFonts w:cs="Tahoma"/>
              </w:rPr>
            </w:pPr>
            <w:r w:rsidRPr="000F7DB5">
              <w:rPr>
                <w:rFonts w:cs="Tahoma"/>
              </w:rPr>
              <w:t>AURAMA005</w:t>
            </w:r>
            <w:r>
              <w:rPr>
                <w:rFonts w:cs="Tahoma"/>
              </w:rPr>
              <w:t xml:space="preserve">     </w:t>
            </w:r>
            <w:r w:rsidRPr="000F7DB5">
              <w:rPr>
                <w:rFonts w:cs="Tahoma"/>
              </w:rPr>
              <w:t>Manage complex customer issues in an automotive workplace</w:t>
            </w:r>
          </w:p>
          <w:p w14:paraId="1C596F9D" w14:textId="6EBB97BE" w:rsidR="008E7A65" w:rsidRPr="008E7A65" w:rsidRDefault="000F7DB5" w:rsidP="008E7A65">
            <w:pPr>
              <w:pStyle w:val="MajorTableHeading"/>
              <w:spacing w:before="0" w:after="0"/>
              <w:jc w:val="left"/>
              <w:rPr>
                <w:rFonts w:ascii="Tahoma" w:hAnsi="Tahoma" w:cs="Tahoma"/>
                <w:b w:val="0"/>
                <w:bCs/>
              </w:rPr>
            </w:pPr>
            <w:r w:rsidRPr="000F7DB5">
              <w:rPr>
                <w:rFonts w:ascii="Tahoma" w:hAnsi="Tahoma" w:cs="Tahoma"/>
                <w:b w:val="0"/>
                <w:bCs/>
              </w:rPr>
              <w:t>AURASA102</w:t>
            </w:r>
            <w:r w:rsidRPr="000F7DB5">
              <w:rPr>
                <w:rFonts w:ascii="Tahoma" w:hAnsi="Tahoma" w:cs="Tahoma"/>
                <w:b w:val="0"/>
                <w:bCs/>
              </w:rPr>
              <w:tab/>
              <w:t>Follow safe working practices in an automotive workplace</w:t>
            </w:r>
          </w:p>
          <w:p w14:paraId="723BCA52" w14:textId="77777777" w:rsidR="008E7A65" w:rsidRPr="008E7A65" w:rsidRDefault="008E7A65" w:rsidP="008E7A65">
            <w:pPr>
              <w:pStyle w:val="MajorTableHeading"/>
              <w:spacing w:before="0" w:after="0"/>
              <w:jc w:val="left"/>
              <w:rPr>
                <w:rFonts w:ascii="Tahoma" w:hAnsi="Tahoma" w:cs="Tahoma"/>
                <w:b w:val="0"/>
                <w:bCs/>
              </w:rPr>
            </w:pPr>
          </w:p>
          <w:p w14:paraId="7ACD9416" w14:textId="5F23CA65" w:rsidR="008E7A65" w:rsidRDefault="00786227" w:rsidP="008E7A65">
            <w:pPr>
              <w:pStyle w:val="MajorTableHeading"/>
              <w:spacing w:before="0" w:after="0"/>
              <w:ind w:left="2160" w:hanging="2160"/>
              <w:jc w:val="left"/>
              <w:rPr>
                <w:rFonts w:ascii="Tahoma" w:hAnsi="Tahoma" w:cs="Tahoma"/>
                <w:b w:val="0"/>
                <w:bCs/>
              </w:rPr>
            </w:pPr>
            <w:r w:rsidRPr="00786227">
              <w:rPr>
                <w:rFonts w:ascii="Tahoma" w:hAnsi="Tahoma" w:cs="Tahoma"/>
                <w:b w:val="0"/>
                <w:bCs/>
              </w:rPr>
              <w:t>AURAFA103</w:t>
            </w:r>
            <w:r>
              <w:rPr>
                <w:rFonts w:ascii="Tahoma" w:hAnsi="Tahoma" w:cs="Tahoma"/>
                <w:b w:val="0"/>
                <w:bCs/>
              </w:rPr>
              <w:t xml:space="preserve">      </w:t>
            </w:r>
            <w:r w:rsidRPr="00786227">
              <w:rPr>
                <w:rFonts w:ascii="Tahoma" w:hAnsi="Tahoma" w:cs="Tahoma"/>
                <w:b w:val="0"/>
                <w:bCs/>
              </w:rPr>
              <w:t>Communicate effectively in an automotive workplace</w:t>
            </w:r>
          </w:p>
          <w:p w14:paraId="7B185E61" w14:textId="70E99956" w:rsidR="00786227" w:rsidRDefault="00786227" w:rsidP="008E7A65">
            <w:pPr>
              <w:pStyle w:val="MajorTableHeading"/>
              <w:spacing w:before="0" w:after="0"/>
              <w:ind w:left="2160" w:hanging="2160"/>
              <w:jc w:val="left"/>
              <w:rPr>
                <w:rFonts w:ascii="Tahoma" w:hAnsi="Tahoma" w:cs="Tahoma"/>
                <w:b w:val="0"/>
                <w:bCs/>
              </w:rPr>
            </w:pPr>
          </w:p>
          <w:p w14:paraId="4CAC59E0" w14:textId="200D0798" w:rsidR="00786227" w:rsidRPr="008E7A65" w:rsidRDefault="00786227" w:rsidP="008E7A65">
            <w:pPr>
              <w:pStyle w:val="MajorTableHeading"/>
              <w:spacing w:before="0" w:after="0"/>
              <w:ind w:left="2160" w:hanging="2160"/>
              <w:jc w:val="left"/>
              <w:rPr>
                <w:rFonts w:ascii="Tahoma" w:hAnsi="Tahoma" w:cs="Tahoma"/>
                <w:b w:val="0"/>
                <w:bCs/>
              </w:rPr>
            </w:pPr>
            <w:r w:rsidRPr="00786227">
              <w:rPr>
                <w:rFonts w:ascii="Tahoma" w:hAnsi="Tahoma" w:cs="Tahoma"/>
                <w:b w:val="0"/>
                <w:bCs/>
              </w:rPr>
              <w:t>AURACA10</w:t>
            </w:r>
            <w:r>
              <w:rPr>
                <w:rFonts w:ascii="Tahoma" w:hAnsi="Tahoma" w:cs="Tahoma"/>
                <w:b w:val="0"/>
                <w:bCs/>
              </w:rPr>
              <w:t xml:space="preserve">1      </w:t>
            </w:r>
            <w:r w:rsidRPr="00786227">
              <w:rPr>
                <w:rFonts w:ascii="Tahoma" w:hAnsi="Tahoma" w:cs="Tahoma"/>
                <w:b w:val="0"/>
                <w:bCs/>
              </w:rPr>
              <w:t>Respond to customer needs and enquiries in an automotive workplace</w:t>
            </w:r>
          </w:p>
          <w:p w14:paraId="3BB70A33" w14:textId="77777777" w:rsidR="008E7A65" w:rsidRPr="008E7A65" w:rsidRDefault="008E7A65" w:rsidP="008E7A65">
            <w:pPr>
              <w:pStyle w:val="MajorTableHeading"/>
              <w:spacing w:before="0" w:after="0"/>
              <w:ind w:left="2160" w:hanging="2160"/>
              <w:jc w:val="left"/>
              <w:rPr>
                <w:rFonts w:ascii="Tahoma" w:hAnsi="Tahoma" w:cs="Tahoma"/>
                <w:b w:val="0"/>
                <w:bCs/>
              </w:rPr>
            </w:pPr>
          </w:p>
          <w:p w14:paraId="78D4F6BF" w14:textId="77777777" w:rsidR="008E7A65" w:rsidRPr="008E7A65" w:rsidRDefault="008E7A65" w:rsidP="00786227">
            <w:pPr>
              <w:pStyle w:val="MajorTableText"/>
              <w:spacing w:before="0" w:after="0"/>
              <w:rPr>
                <w:rFonts w:ascii="Tahoma" w:hAnsi="Tahoma" w:cs="Tahoma"/>
                <w:b/>
                <w:bCs/>
              </w:rPr>
            </w:pPr>
          </w:p>
        </w:tc>
      </w:tr>
    </w:tbl>
    <w:p w14:paraId="489B6804" w14:textId="77777777" w:rsidR="008E7A65" w:rsidRPr="008E7A65" w:rsidRDefault="008E7A65" w:rsidP="008E7A65">
      <w:pPr>
        <w:rPr>
          <w:rFonts w:cs="Tahoma"/>
          <w:sz w:val="20"/>
          <w:szCs w:val="20"/>
        </w:rPr>
      </w:pPr>
    </w:p>
    <w:p w14:paraId="0CF24DCE" w14:textId="77777777" w:rsidR="008363B7" w:rsidRPr="008E7A65" w:rsidRDefault="008363B7" w:rsidP="008363B7">
      <w:pPr>
        <w:pStyle w:val="MajorTableHeading"/>
        <w:spacing w:before="0" w:after="0"/>
        <w:jc w:val="left"/>
        <w:rPr>
          <w:rFonts w:ascii="Tahoma" w:hAnsi="Tahoma" w:cs="Tahoma"/>
          <w:b w:val="0"/>
          <w:bCs/>
        </w:rPr>
      </w:pPr>
    </w:p>
    <w:p w14:paraId="469F7DF9" w14:textId="77777777" w:rsidR="008363B7" w:rsidRPr="008E7A65" w:rsidRDefault="008363B7" w:rsidP="008363B7">
      <w:pPr>
        <w:pStyle w:val="MajorTableText"/>
        <w:spacing w:before="0" w:after="0"/>
        <w:rPr>
          <w:rFonts w:ascii="Tahoma" w:hAnsi="Tahoma" w:cs="Tahoma"/>
          <w:sz w:val="20"/>
        </w:rPr>
      </w:pPr>
    </w:p>
    <w:p w14:paraId="6FB0A4C0" w14:textId="77777777" w:rsidR="008363B7" w:rsidRPr="008E7A65" w:rsidRDefault="008363B7" w:rsidP="008363B7">
      <w:pPr>
        <w:rPr>
          <w:rFonts w:cs="Tahoma"/>
          <w:sz w:val="20"/>
          <w:szCs w:val="20"/>
        </w:rPr>
      </w:pPr>
    </w:p>
    <w:tbl>
      <w:tblPr>
        <w:tblpPr w:leftFromText="180" w:rightFromText="180" w:vertAnchor="page" w:horzAnchor="margin" w:tblpY="166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Caption w:val="UNIT"/>
        <w:tblDescription w:val="1;1-SPGroup;2-UnitNC;3-UnitSC;4-UnitTitle;6-UnitHrs;7-UnitType-Copy2,7"/>
      </w:tblPr>
      <w:tblGrid>
        <w:gridCol w:w="1129"/>
        <w:gridCol w:w="3969"/>
        <w:gridCol w:w="1560"/>
        <w:gridCol w:w="1134"/>
        <w:gridCol w:w="2126"/>
      </w:tblGrid>
      <w:tr w:rsidR="004C2DC7" w:rsidRPr="008E7A65" w14:paraId="181BF32B" w14:textId="77777777" w:rsidTr="00AD2BBC">
        <w:trPr>
          <w:cantSplit/>
          <w:trHeight w:val="651"/>
        </w:trPr>
        <w:tc>
          <w:tcPr>
            <w:tcW w:w="1129" w:type="dxa"/>
            <w:shd w:val="clear" w:color="auto" w:fill="FF944B"/>
            <w:vAlign w:val="center"/>
          </w:tcPr>
          <w:p w14:paraId="66AD5E25" w14:textId="77777777" w:rsidR="004C2DC7" w:rsidRPr="008E7A65" w:rsidRDefault="004C2DC7" w:rsidP="00AD2BBC">
            <w:pPr>
              <w:spacing w:after="0" w:line="240" w:lineRule="auto"/>
              <w:rPr>
                <w:rFonts w:cs="Tahoma"/>
                <w:b/>
                <w:sz w:val="20"/>
                <w:szCs w:val="20"/>
              </w:rPr>
            </w:pPr>
            <w:r w:rsidRPr="008E7A65">
              <w:rPr>
                <w:rFonts w:cs="Tahoma"/>
                <w:b/>
                <w:sz w:val="20"/>
                <w:szCs w:val="20"/>
              </w:rPr>
              <w:lastRenderedPageBreak/>
              <w:t>Stage/</w:t>
            </w:r>
          </w:p>
          <w:p w14:paraId="2401B026" w14:textId="77777777" w:rsidR="004C2DC7" w:rsidRPr="008E7A65" w:rsidRDefault="004C2DC7" w:rsidP="00AD2BBC">
            <w:pPr>
              <w:spacing w:after="0" w:line="240" w:lineRule="auto"/>
              <w:rPr>
                <w:rFonts w:cs="Tahoma"/>
                <w:b/>
                <w:sz w:val="20"/>
                <w:szCs w:val="20"/>
              </w:rPr>
            </w:pPr>
            <w:r w:rsidRPr="008E7A65">
              <w:rPr>
                <w:rFonts w:cs="Tahoma"/>
                <w:b/>
                <w:sz w:val="20"/>
                <w:szCs w:val="20"/>
              </w:rPr>
              <w:t>Block</w:t>
            </w:r>
          </w:p>
        </w:tc>
        <w:tc>
          <w:tcPr>
            <w:tcW w:w="3969" w:type="dxa"/>
            <w:shd w:val="clear" w:color="auto" w:fill="FF944B"/>
            <w:vAlign w:val="center"/>
          </w:tcPr>
          <w:p w14:paraId="6FCF5B32" w14:textId="77777777" w:rsidR="004C2DC7" w:rsidRPr="008E7A65" w:rsidRDefault="004C2DC7" w:rsidP="00AD2BBC">
            <w:pPr>
              <w:spacing w:after="0" w:line="240" w:lineRule="auto"/>
              <w:jc w:val="center"/>
              <w:rPr>
                <w:rFonts w:cs="Tahoma"/>
                <w:b/>
                <w:bCs/>
                <w:sz w:val="20"/>
                <w:szCs w:val="20"/>
              </w:rPr>
            </w:pPr>
            <w:r w:rsidRPr="008E7A65">
              <w:rPr>
                <w:rFonts w:cs="Tahoma"/>
                <w:b/>
                <w:bCs/>
                <w:sz w:val="20"/>
                <w:szCs w:val="20"/>
              </w:rPr>
              <w:t>Unit</w:t>
            </w:r>
            <w:r w:rsidRPr="008E7A65">
              <w:rPr>
                <w:rFonts w:cs="Tahoma"/>
                <w:sz w:val="20"/>
                <w:szCs w:val="20"/>
              </w:rPr>
              <w:t xml:space="preserve"> </w:t>
            </w:r>
            <w:r w:rsidRPr="008E7A65">
              <w:rPr>
                <w:rFonts w:cs="Tahoma"/>
                <w:b/>
                <w:bCs/>
                <w:sz w:val="20"/>
                <w:szCs w:val="20"/>
              </w:rPr>
              <w:t>Title</w:t>
            </w:r>
          </w:p>
        </w:tc>
        <w:tc>
          <w:tcPr>
            <w:tcW w:w="1560" w:type="dxa"/>
            <w:shd w:val="clear" w:color="auto" w:fill="FF944B"/>
          </w:tcPr>
          <w:p w14:paraId="00EA929E" w14:textId="77777777" w:rsidR="004E155F" w:rsidRDefault="004E155F" w:rsidP="00AD2BBC">
            <w:pPr>
              <w:spacing w:after="0" w:line="240" w:lineRule="auto"/>
              <w:jc w:val="center"/>
              <w:rPr>
                <w:rFonts w:cs="Tahoma"/>
                <w:b/>
                <w:bCs/>
                <w:sz w:val="20"/>
                <w:szCs w:val="20"/>
              </w:rPr>
            </w:pPr>
          </w:p>
          <w:p w14:paraId="420757D8" w14:textId="77777777" w:rsidR="004C2DC7" w:rsidRPr="008E7A65" w:rsidRDefault="004C2DC7" w:rsidP="00AD2BBC">
            <w:pPr>
              <w:spacing w:after="0" w:line="240" w:lineRule="auto"/>
              <w:jc w:val="center"/>
              <w:rPr>
                <w:rFonts w:cs="Tahoma"/>
                <w:b/>
                <w:bCs/>
                <w:sz w:val="20"/>
                <w:szCs w:val="20"/>
              </w:rPr>
            </w:pPr>
            <w:r w:rsidRPr="008E7A65">
              <w:rPr>
                <w:rFonts w:cs="Tahoma"/>
                <w:b/>
                <w:bCs/>
                <w:sz w:val="20"/>
                <w:szCs w:val="20"/>
              </w:rPr>
              <w:t>Unit National Code</w:t>
            </w:r>
          </w:p>
        </w:tc>
        <w:tc>
          <w:tcPr>
            <w:tcW w:w="1134" w:type="dxa"/>
            <w:shd w:val="clear" w:color="auto" w:fill="FF944B"/>
            <w:vAlign w:val="center"/>
          </w:tcPr>
          <w:p w14:paraId="2EC1C5E6" w14:textId="77777777" w:rsidR="004C2DC7" w:rsidRPr="008E7A65" w:rsidRDefault="004C2DC7" w:rsidP="00AD2BBC">
            <w:pPr>
              <w:spacing w:after="0" w:line="240" w:lineRule="auto"/>
              <w:jc w:val="center"/>
              <w:rPr>
                <w:rFonts w:cs="Tahoma"/>
                <w:b/>
                <w:bCs/>
                <w:sz w:val="20"/>
                <w:szCs w:val="20"/>
              </w:rPr>
            </w:pPr>
          </w:p>
          <w:p w14:paraId="5AD1D1FC" w14:textId="77777777" w:rsidR="004C2DC7" w:rsidRPr="008E7A65" w:rsidRDefault="0021791D" w:rsidP="00AD2BBC">
            <w:pPr>
              <w:spacing w:after="0" w:line="240" w:lineRule="auto"/>
              <w:jc w:val="center"/>
              <w:rPr>
                <w:rFonts w:cs="Tahoma"/>
                <w:b/>
                <w:bCs/>
                <w:sz w:val="20"/>
                <w:szCs w:val="20"/>
              </w:rPr>
            </w:pPr>
            <w:r w:rsidRPr="008E7A65">
              <w:rPr>
                <w:rFonts w:cs="Tahoma"/>
                <w:b/>
                <w:bCs/>
                <w:sz w:val="20"/>
                <w:szCs w:val="20"/>
              </w:rPr>
              <w:t>Nominal Hours</w:t>
            </w:r>
          </w:p>
        </w:tc>
        <w:tc>
          <w:tcPr>
            <w:tcW w:w="2126" w:type="dxa"/>
            <w:shd w:val="clear" w:color="auto" w:fill="FF944B"/>
            <w:vAlign w:val="center"/>
          </w:tcPr>
          <w:p w14:paraId="3E718AB0" w14:textId="77777777" w:rsidR="00A2209F" w:rsidRPr="008E7A65" w:rsidRDefault="00A2209F" w:rsidP="00AD2BBC">
            <w:pPr>
              <w:spacing w:after="0" w:line="240" w:lineRule="auto"/>
              <w:jc w:val="center"/>
              <w:rPr>
                <w:rFonts w:cs="Tahoma"/>
                <w:b/>
                <w:bCs/>
                <w:sz w:val="20"/>
                <w:szCs w:val="20"/>
              </w:rPr>
            </w:pPr>
            <w:r w:rsidRPr="008E7A65">
              <w:rPr>
                <w:rFonts w:cs="Tahoma"/>
                <w:b/>
                <w:sz w:val="20"/>
                <w:szCs w:val="20"/>
              </w:rPr>
              <w:t>Core/Elective</w:t>
            </w:r>
          </w:p>
          <w:p w14:paraId="24E2491F" w14:textId="77777777" w:rsidR="004C2DC7" w:rsidRPr="008E7A65" w:rsidRDefault="004C2DC7" w:rsidP="00AD2BBC">
            <w:pPr>
              <w:spacing w:after="0" w:line="240" w:lineRule="auto"/>
              <w:jc w:val="center"/>
              <w:rPr>
                <w:rFonts w:cs="Tahoma"/>
                <w:b/>
                <w:bCs/>
                <w:sz w:val="20"/>
                <w:szCs w:val="20"/>
              </w:rPr>
            </w:pPr>
          </w:p>
        </w:tc>
      </w:tr>
      <w:tr w:rsidR="001A6802" w:rsidRPr="008E7A65" w14:paraId="3985E850" w14:textId="77777777" w:rsidTr="00AD2BBC">
        <w:trPr>
          <w:trHeight w:val="620"/>
        </w:trPr>
        <w:tc>
          <w:tcPr>
            <w:tcW w:w="1129" w:type="dxa"/>
            <w:shd w:val="clear" w:color="auto" w:fill="FFFFFF" w:themeFill="background1"/>
            <w:vAlign w:val="center"/>
          </w:tcPr>
          <w:p w14:paraId="034C8859"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FFFFFF" w:themeFill="background1"/>
          </w:tcPr>
          <w:p w14:paraId="2A177C00" w14:textId="0D245CAD" w:rsidR="001A6802" w:rsidRPr="001A6802" w:rsidRDefault="001A6802" w:rsidP="001A6802">
            <w:pPr>
              <w:spacing w:before="60" w:after="60" w:line="240" w:lineRule="auto"/>
              <w:jc w:val="center"/>
              <w:rPr>
                <w:rFonts w:cs="Tahoma"/>
                <w:sz w:val="20"/>
                <w:szCs w:val="20"/>
              </w:rPr>
            </w:pPr>
            <w:r w:rsidRPr="001A6802">
              <w:rPr>
                <w:rFonts w:cs="Tahoma"/>
                <w:sz w:val="20"/>
                <w:szCs w:val="20"/>
              </w:rPr>
              <w:t>Comply with legal requirements when selling automotive products and services</w:t>
            </w:r>
          </w:p>
        </w:tc>
        <w:tc>
          <w:tcPr>
            <w:tcW w:w="1560" w:type="dxa"/>
            <w:shd w:val="clear" w:color="auto" w:fill="FFFFFF" w:themeFill="background1"/>
          </w:tcPr>
          <w:p w14:paraId="61FCD249" w14:textId="4AA6A7C7" w:rsidR="001A6802" w:rsidRPr="001A6802" w:rsidRDefault="001A6802" w:rsidP="001A6802">
            <w:pPr>
              <w:pStyle w:val="MajorTableHeading"/>
              <w:spacing w:after="0"/>
              <w:rPr>
                <w:rFonts w:ascii="Tahoma" w:hAnsi="Tahoma" w:cs="Tahoma"/>
                <w:b w:val="0"/>
                <w:bCs/>
                <w:lang w:val="en-US" w:eastAsia="en-US" w:bidi="en-US"/>
              </w:rPr>
            </w:pPr>
            <w:r w:rsidRPr="001A6802">
              <w:rPr>
                <w:rFonts w:ascii="Tahoma" w:hAnsi="Tahoma" w:cs="Tahoma"/>
                <w:b w:val="0"/>
                <w:bCs/>
              </w:rPr>
              <w:t>AURSLA001</w:t>
            </w:r>
          </w:p>
        </w:tc>
        <w:tc>
          <w:tcPr>
            <w:tcW w:w="1134" w:type="dxa"/>
            <w:shd w:val="clear" w:color="auto" w:fill="FFFFFF" w:themeFill="background1"/>
            <w:vAlign w:val="center"/>
          </w:tcPr>
          <w:p w14:paraId="3B1C1389" w14:textId="154D8EB7" w:rsidR="001A6802" w:rsidRPr="008E7A65" w:rsidRDefault="00CE7035" w:rsidP="001A6802">
            <w:pPr>
              <w:spacing w:before="60" w:after="60" w:line="240" w:lineRule="auto"/>
              <w:jc w:val="center"/>
              <w:rPr>
                <w:rFonts w:cs="Tahoma"/>
                <w:color w:val="000000" w:themeColor="text1"/>
                <w:sz w:val="20"/>
                <w:szCs w:val="20"/>
              </w:rPr>
            </w:pPr>
            <w:r>
              <w:rPr>
                <w:rFonts w:cs="Tahoma"/>
                <w:color w:val="000000" w:themeColor="text1"/>
                <w:sz w:val="20"/>
                <w:szCs w:val="20"/>
              </w:rPr>
              <w:t>15</w:t>
            </w:r>
          </w:p>
        </w:tc>
        <w:tc>
          <w:tcPr>
            <w:tcW w:w="2126" w:type="dxa"/>
            <w:shd w:val="clear" w:color="auto" w:fill="FFFFFF" w:themeFill="background1"/>
            <w:vAlign w:val="center"/>
          </w:tcPr>
          <w:p w14:paraId="3F264084" w14:textId="213FAD09" w:rsidR="001A6802" w:rsidRPr="00E05C08" w:rsidRDefault="001A6802" w:rsidP="001A6802">
            <w:pPr>
              <w:spacing w:before="60" w:after="60" w:line="240" w:lineRule="auto"/>
              <w:jc w:val="center"/>
              <w:rPr>
                <w:rFonts w:cs="Tahoma"/>
                <w:b/>
                <w:bCs/>
                <w:sz w:val="20"/>
                <w:szCs w:val="20"/>
              </w:rPr>
            </w:pPr>
            <w:r w:rsidRPr="00E05C08">
              <w:rPr>
                <w:rFonts w:cs="Tahoma"/>
                <w:b/>
                <w:bCs/>
                <w:sz w:val="20"/>
                <w:szCs w:val="20"/>
              </w:rPr>
              <w:t>Core</w:t>
            </w:r>
          </w:p>
        </w:tc>
      </w:tr>
      <w:tr w:rsidR="001A6802" w:rsidRPr="008E7A65" w14:paraId="77DF5281" w14:textId="77777777" w:rsidTr="00AD2BBC">
        <w:trPr>
          <w:trHeight w:val="620"/>
        </w:trPr>
        <w:tc>
          <w:tcPr>
            <w:tcW w:w="1129" w:type="dxa"/>
            <w:shd w:val="clear" w:color="auto" w:fill="FFFFFF" w:themeFill="background1"/>
            <w:vAlign w:val="center"/>
          </w:tcPr>
          <w:p w14:paraId="612E0F2A"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FFFFFF" w:themeFill="background1"/>
          </w:tcPr>
          <w:p w14:paraId="3F08B0C0" w14:textId="47042114" w:rsidR="001A6802" w:rsidRPr="001A6802" w:rsidRDefault="001A6802" w:rsidP="001A6802">
            <w:pPr>
              <w:spacing w:before="60" w:after="60" w:line="240" w:lineRule="auto"/>
              <w:jc w:val="center"/>
              <w:rPr>
                <w:rFonts w:cs="Tahoma"/>
                <w:sz w:val="20"/>
                <w:szCs w:val="20"/>
              </w:rPr>
            </w:pPr>
            <w:r w:rsidRPr="001A6802">
              <w:rPr>
                <w:rFonts w:cs="Tahoma"/>
                <w:sz w:val="20"/>
                <w:szCs w:val="20"/>
              </w:rPr>
              <w:t>Apply sales procedures in an automotive workplace</w:t>
            </w:r>
          </w:p>
        </w:tc>
        <w:tc>
          <w:tcPr>
            <w:tcW w:w="1560" w:type="dxa"/>
            <w:shd w:val="clear" w:color="auto" w:fill="FFFFFF" w:themeFill="background1"/>
          </w:tcPr>
          <w:p w14:paraId="4B717E35" w14:textId="767F5C00"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AURSCA103</w:t>
            </w:r>
          </w:p>
        </w:tc>
        <w:tc>
          <w:tcPr>
            <w:tcW w:w="1134" w:type="dxa"/>
            <w:shd w:val="clear" w:color="auto" w:fill="FFFFFF" w:themeFill="background1"/>
            <w:vAlign w:val="center"/>
          </w:tcPr>
          <w:p w14:paraId="5C038388" w14:textId="3F85EB7D" w:rsidR="001A6802" w:rsidRPr="008E7A65" w:rsidRDefault="00CE7035" w:rsidP="001A6802">
            <w:pPr>
              <w:spacing w:before="60" w:after="60" w:line="240" w:lineRule="auto"/>
              <w:jc w:val="center"/>
              <w:rPr>
                <w:rFonts w:cs="Tahoma"/>
                <w:color w:val="000000" w:themeColor="text1"/>
                <w:sz w:val="20"/>
                <w:szCs w:val="20"/>
              </w:rPr>
            </w:pPr>
            <w:r>
              <w:rPr>
                <w:rFonts w:cs="Tahoma"/>
                <w:color w:val="000000" w:themeColor="text1"/>
                <w:sz w:val="20"/>
                <w:szCs w:val="20"/>
              </w:rPr>
              <w:t>40</w:t>
            </w:r>
          </w:p>
        </w:tc>
        <w:tc>
          <w:tcPr>
            <w:tcW w:w="2126" w:type="dxa"/>
            <w:shd w:val="clear" w:color="auto" w:fill="FFFFFF" w:themeFill="background1"/>
            <w:vAlign w:val="center"/>
          </w:tcPr>
          <w:p w14:paraId="0DD9CECD" w14:textId="28DDBB63" w:rsidR="001A6802" w:rsidRPr="00E05C08" w:rsidRDefault="001A6802" w:rsidP="001A6802">
            <w:pPr>
              <w:spacing w:before="60" w:after="60" w:line="240" w:lineRule="auto"/>
              <w:jc w:val="center"/>
              <w:rPr>
                <w:rFonts w:cs="Tahoma"/>
                <w:b/>
                <w:bCs/>
                <w:sz w:val="20"/>
                <w:szCs w:val="20"/>
              </w:rPr>
            </w:pPr>
            <w:r w:rsidRPr="00E05C08">
              <w:rPr>
                <w:rFonts w:cs="Tahoma"/>
                <w:b/>
                <w:bCs/>
                <w:sz w:val="20"/>
                <w:szCs w:val="20"/>
              </w:rPr>
              <w:t>Elective</w:t>
            </w:r>
          </w:p>
        </w:tc>
      </w:tr>
      <w:tr w:rsidR="001A6802" w:rsidRPr="008E7A65" w14:paraId="518C7669" w14:textId="77777777" w:rsidTr="00AD2BBC">
        <w:trPr>
          <w:trHeight w:val="620"/>
        </w:trPr>
        <w:tc>
          <w:tcPr>
            <w:tcW w:w="1129" w:type="dxa"/>
            <w:shd w:val="clear" w:color="auto" w:fill="auto"/>
            <w:vAlign w:val="center"/>
          </w:tcPr>
          <w:p w14:paraId="4D6D1C5E"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FFFFFF" w:themeFill="background1"/>
          </w:tcPr>
          <w:p w14:paraId="6DE62593" w14:textId="0475DA01" w:rsidR="001A6802" w:rsidRPr="001A6802" w:rsidRDefault="001A6802" w:rsidP="001A6802">
            <w:pPr>
              <w:spacing w:before="60" w:after="60" w:line="240" w:lineRule="auto"/>
              <w:jc w:val="center"/>
              <w:rPr>
                <w:rFonts w:cs="Tahoma"/>
                <w:sz w:val="20"/>
                <w:szCs w:val="20"/>
              </w:rPr>
            </w:pPr>
            <w:r w:rsidRPr="001A6802">
              <w:rPr>
                <w:rFonts w:cs="Tahoma"/>
                <w:sz w:val="20"/>
                <w:szCs w:val="20"/>
              </w:rPr>
              <w:t>Respond to customer needs and enquiries in an automotive workplace</w:t>
            </w:r>
          </w:p>
        </w:tc>
        <w:tc>
          <w:tcPr>
            <w:tcW w:w="1560" w:type="dxa"/>
            <w:shd w:val="clear" w:color="auto" w:fill="FFFFFF" w:themeFill="background1"/>
          </w:tcPr>
          <w:p w14:paraId="313C7A08" w14:textId="0EF95C9F"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AURACA101</w:t>
            </w:r>
          </w:p>
        </w:tc>
        <w:tc>
          <w:tcPr>
            <w:tcW w:w="1134" w:type="dxa"/>
            <w:shd w:val="clear" w:color="auto" w:fill="FFFFFF" w:themeFill="background1"/>
            <w:vAlign w:val="center"/>
          </w:tcPr>
          <w:p w14:paraId="782241AC" w14:textId="62C26F76" w:rsidR="001A6802" w:rsidRPr="008E7A65" w:rsidRDefault="00CE7035" w:rsidP="001A6802">
            <w:pPr>
              <w:spacing w:before="60" w:after="60" w:line="240" w:lineRule="auto"/>
              <w:jc w:val="center"/>
              <w:rPr>
                <w:rFonts w:cs="Tahoma"/>
                <w:color w:val="000000" w:themeColor="text1"/>
                <w:sz w:val="20"/>
                <w:szCs w:val="20"/>
              </w:rPr>
            </w:pPr>
            <w:r>
              <w:rPr>
                <w:rFonts w:cs="Tahoma"/>
                <w:color w:val="000000" w:themeColor="text1"/>
                <w:sz w:val="20"/>
                <w:szCs w:val="20"/>
              </w:rPr>
              <w:t>20</w:t>
            </w:r>
          </w:p>
        </w:tc>
        <w:tc>
          <w:tcPr>
            <w:tcW w:w="2126" w:type="dxa"/>
            <w:shd w:val="clear" w:color="auto" w:fill="FFFFFF" w:themeFill="background1"/>
            <w:vAlign w:val="center"/>
          </w:tcPr>
          <w:p w14:paraId="553E493C" w14:textId="0B58A790" w:rsidR="001A6802" w:rsidRPr="00E05C08" w:rsidRDefault="001A6802" w:rsidP="001A6802">
            <w:pPr>
              <w:spacing w:before="60" w:after="60" w:line="240" w:lineRule="auto"/>
              <w:jc w:val="center"/>
              <w:rPr>
                <w:rFonts w:cs="Tahoma"/>
                <w:b/>
                <w:bCs/>
                <w:sz w:val="20"/>
                <w:szCs w:val="20"/>
              </w:rPr>
            </w:pPr>
            <w:r w:rsidRPr="00E05C08">
              <w:rPr>
                <w:rFonts w:cs="Tahoma"/>
                <w:b/>
                <w:bCs/>
                <w:sz w:val="20"/>
                <w:szCs w:val="20"/>
              </w:rPr>
              <w:t>Core</w:t>
            </w:r>
          </w:p>
        </w:tc>
      </w:tr>
      <w:tr w:rsidR="001A6802" w:rsidRPr="008E7A65" w14:paraId="165DD04D" w14:textId="77777777" w:rsidTr="00AD2BBC">
        <w:trPr>
          <w:trHeight w:val="620"/>
        </w:trPr>
        <w:tc>
          <w:tcPr>
            <w:tcW w:w="1129" w:type="dxa"/>
            <w:shd w:val="clear" w:color="auto" w:fill="auto"/>
            <w:vAlign w:val="center"/>
          </w:tcPr>
          <w:p w14:paraId="14A77E67"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auto"/>
          </w:tcPr>
          <w:p w14:paraId="78A8EA3D" w14:textId="383914C2" w:rsidR="001A6802" w:rsidRPr="001A6802" w:rsidRDefault="001A6802" w:rsidP="001A6802">
            <w:pPr>
              <w:spacing w:before="60" w:after="60" w:line="240" w:lineRule="auto"/>
              <w:jc w:val="center"/>
              <w:rPr>
                <w:rFonts w:cs="Tahoma"/>
                <w:sz w:val="20"/>
                <w:szCs w:val="20"/>
              </w:rPr>
            </w:pPr>
            <w:r w:rsidRPr="001A6802">
              <w:rPr>
                <w:rFonts w:cs="Tahoma"/>
                <w:sz w:val="20"/>
                <w:szCs w:val="20"/>
              </w:rPr>
              <w:t>Communicate effectively in an automotive workplace</w:t>
            </w:r>
          </w:p>
        </w:tc>
        <w:tc>
          <w:tcPr>
            <w:tcW w:w="1560" w:type="dxa"/>
            <w:shd w:val="clear" w:color="auto" w:fill="auto"/>
          </w:tcPr>
          <w:p w14:paraId="032F288A" w14:textId="0F62F38A"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AURAFA103</w:t>
            </w:r>
          </w:p>
        </w:tc>
        <w:tc>
          <w:tcPr>
            <w:tcW w:w="1134" w:type="dxa"/>
            <w:shd w:val="clear" w:color="auto" w:fill="auto"/>
            <w:vAlign w:val="center"/>
          </w:tcPr>
          <w:p w14:paraId="4332EBB5" w14:textId="18471DF8" w:rsidR="001A6802" w:rsidRPr="008E7A65" w:rsidRDefault="00CE7035" w:rsidP="001A6802">
            <w:pPr>
              <w:spacing w:before="60" w:after="60" w:line="240" w:lineRule="auto"/>
              <w:jc w:val="center"/>
              <w:rPr>
                <w:rFonts w:cs="Tahoma"/>
                <w:color w:val="000000" w:themeColor="text1"/>
                <w:sz w:val="20"/>
                <w:szCs w:val="20"/>
              </w:rPr>
            </w:pPr>
            <w:r>
              <w:rPr>
                <w:rFonts w:cs="Tahoma"/>
                <w:color w:val="000000" w:themeColor="text1"/>
                <w:sz w:val="20"/>
                <w:szCs w:val="20"/>
              </w:rPr>
              <w:t>20</w:t>
            </w:r>
          </w:p>
        </w:tc>
        <w:tc>
          <w:tcPr>
            <w:tcW w:w="2126" w:type="dxa"/>
            <w:shd w:val="clear" w:color="auto" w:fill="auto"/>
            <w:vAlign w:val="center"/>
          </w:tcPr>
          <w:p w14:paraId="138953BA" w14:textId="583E7BB2" w:rsidR="001A6802" w:rsidRPr="00E05C08" w:rsidRDefault="001A6802" w:rsidP="001A6802">
            <w:pPr>
              <w:spacing w:before="60" w:after="60" w:line="240" w:lineRule="auto"/>
              <w:jc w:val="center"/>
              <w:rPr>
                <w:rFonts w:cs="Tahoma"/>
                <w:b/>
                <w:bCs/>
                <w:sz w:val="20"/>
                <w:szCs w:val="20"/>
              </w:rPr>
            </w:pPr>
            <w:r w:rsidRPr="00E05C08">
              <w:rPr>
                <w:rFonts w:cs="Tahoma"/>
                <w:b/>
                <w:bCs/>
                <w:sz w:val="20"/>
                <w:szCs w:val="20"/>
              </w:rPr>
              <w:t>Elective</w:t>
            </w:r>
          </w:p>
        </w:tc>
      </w:tr>
      <w:tr w:rsidR="001A6802" w:rsidRPr="008E7A65" w14:paraId="0572E14C" w14:textId="77777777" w:rsidTr="00AD2BBC">
        <w:trPr>
          <w:trHeight w:val="620"/>
        </w:trPr>
        <w:tc>
          <w:tcPr>
            <w:tcW w:w="1129" w:type="dxa"/>
            <w:shd w:val="clear" w:color="auto" w:fill="auto"/>
            <w:vAlign w:val="center"/>
          </w:tcPr>
          <w:p w14:paraId="280CE9A0"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auto"/>
          </w:tcPr>
          <w:p w14:paraId="126B55D3" w14:textId="00DE1964" w:rsidR="001A6802" w:rsidRPr="001A6802" w:rsidRDefault="001A6802" w:rsidP="001A6802">
            <w:pPr>
              <w:spacing w:before="60" w:after="60" w:line="240" w:lineRule="auto"/>
              <w:jc w:val="center"/>
              <w:rPr>
                <w:rFonts w:cs="Tahoma"/>
                <w:sz w:val="20"/>
                <w:szCs w:val="20"/>
              </w:rPr>
            </w:pPr>
            <w:r w:rsidRPr="001A6802">
              <w:rPr>
                <w:rFonts w:cs="Tahoma"/>
                <w:sz w:val="20"/>
                <w:szCs w:val="20"/>
              </w:rPr>
              <w:t>Follow safe working practices in an automotive workplace</w:t>
            </w:r>
          </w:p>
        </w:tc>
        <w:tc>
          <w:tcPr>
            <w:tcW w:w="1560" w:type="dxa"/>
            <w:shd w:val="clear" w:color="auto" w:fill="auto"/>
          </w:tcPr>
          <w:p w14:paraId="3AC84A0F" w14:textId="6225BC50"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AURASA102</w:t>
            </w:r>
          </w:p>
        </w:tc>
        <w:tc>
          <w:tcPr>
            <w:tcW w:w="1134" w:type="dxa"/>
            <w:shd w:val="clear" w:color="auto" w:fill="auto"/>
            <w:vAlign w:val="center"/>
          </w:tcPr>
          <w:p w14:paraId="30CDE316" w14:textId="77777777" w:rsidR="001A6802" w:rsidRPr="008E7A65" w:rsidRDefault="001A6802" w:rsidP="001A6802">
            <w:pPr>
              <w:spacing w:before="60" w:after="60" w:line="240" w:lineRule="auto"/>
              <w:jc w:val="center"/>
              <w:rPr>
                <w:rFonts w:cs="Tahoma"/>
                <w:color w:val="000000" w:themeColor="text1"/>
                <w:sz w:val="20"/>
                <w:szCs w:val="20"/>
              </w:rPr>
            </w:pPr>
            <w:r>
              <w:rPr>
                <w:rFonts w:cs="Tahoma"/>
                <w:color w:val="000000" w:themeColor="text1"/>
                <w:sz w:val="20"/>
                <w:szCs w:val="20"/>
              </w:rPr>
              <w:t>20</w:t>
            </w:r>
          </w:p>
        </w:tc>
        <w:tc>
          <w:tcPr>
            <w:tcW w:w="2126" w:type="dxa"/>
            <w:shd w:val="clear" w:color="auto" w:fill="auto"/>
          </w:tcPr>
          <w:p w14:paraId="658DA153" w14:textId="44C39EDD" w:rsidR="001A6802" w:rsidRPr="00E05C08" w:rsidRDefault="001A6802" w:rsidP="001A6802">
            <w:pPr>
              <w:spacing w:before="60" w:after="60" w:line="240" w:lineRule="auto"/>
              <w:jc w:val="center"/>
              <w:rPr>
                <w:rFonts w:cs="Tahoma"/>
                <w:b/>
                <w:bCs/>
                <w:sz w:val="20"/>
                <w:szCs w:val="20"/>
              </w:rPr>
            </w:pPr>
            <w:r w:rsidRPr="00E05C08">
              <w:rPr>
                <w:rFonts w:cs="Tahoma"/>
                <w:b/>
                <w:bCs/>
                <w:sz w:val="20"/>
                <w:szCs w:val="20"/>
              </w:rPr>
              <w:t>Core</w:t>
            </w:r>
          </w:p>
        </w:tc>
      </w:tr>
      <w:tr w:rsidR="001A6802" w:rsidRPr="008E7A65" w14:paraId="6F66B727" w14:textId="77777777" w:rsidTr="00AD2BBC">
        <w:trPr>
          <w:trHeight w:val="620"/>
        </w:trPr>
        <w:tc>
          <w:tcPr>
            <w:tcW w:w="1129" w:type="dxa"/>
            <w:shd w:val="clear" w:color="auto" w:fill="auto"/>
            <w:vAlign w:val="center"/>
          </w:tcPr>
          <w:p w14:paraId="2339C28E"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auto"/>
          </w:tcPr>
          <w:p w14:paraId="79E97FEC" w14:textId="6380CCAB" w:rsidR="001A6802" w:rsidRPr="001A6802" w:rsidRDefault="001A6802" w:rsidP="001A6802">
            <w:pPr>
              <w:spacing w:before="60" w:after="60" w:line="240" w:lineRule="auto"/>
              <w:jc w:val="center"/>
              <w:rPr>
                <w:rFonts w:cs="Tahoma"/>
                <w:sz w:val="20"/>
                <w:szCs w:val="20"/>
              </w:rPr>
            </w:pPr>
            <w:r w:rsidRPr="001A6802">
              <w:rPr>
                <w:rFonts w:cs="Tahoma"/>
                <w:sz w:val="20"/>
                <w:szCs w:val="20"/>
              </w:rPr>
              <w:t>Follow environmental and sustainability best practice in an automotive workplace</w:t>
            </w:r>
          </w:p>
        </w:tc>
        <w:tc>
          <w:tcPr>
            <w:tcW w:w="1560" w:type="dxa"/>
            <w:shd w:val="clear" w:color="auto" w:fill="auto"/>
          </w:tcPr>
          <w:p w14:paraId="0DDD85BC" w14:textId="5CB63854"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AURAEA002</w:t>
            </w:r>
          </w:p>
        </w:tc>
        <w:tc>
          <w:tcPr>
            <w:tcW w:w="1134" w:type="dxa"/>
            <w:shd w:val="clear" w:color="auto" w:fill="auto"/>
            <w:vAlign w:val="center"/>
          </w:tcPr>
          <w:p w14:paraId="066040A9" w14:textId="5DCE2B70" w:rsidR="001A6802" w:rsidRPr="008E7A65" w:rsidRDefault="001A6802" w:rsidP="001A6802">
            <w:pPr>
              <w:spacing w:before="60" w:after="60" w:line="240" w:lineRule="auto"/>
              <w:jc w:val="center"/>
              <w:rPr>
                <w:rFonts w:cs="Tahoma"/>
                <w:color w:val="000000" w:themeColor="text1"/>
                <w:sz w:val="20"/>
                <w:szCs w:val="20"/>
              </w:rPr>
            </w:pPr>
            <w:r>
              <w:rPr>
                <w:rFonts w:cs="Tahoma"/>
                <w:color w:val="000000" w:themeColor="text1"/>
                <w:sz w:val="20"/>
                <w:szCs w:val="20"/>
              </w:rPr>
              <w:t>2</w:t>
            </w:r>
            <w:r w:rsidR="00CE7035">
              <w:rPr>
                <w:rFonts w:cs="Tahoma"/>
                <w:color w:val="000000" w:themeColor="text1"/>
                <w:sz w:val="20"/>
                <w:szCs w:val="20"/>
              </w:rPr>
              <w:t>5</w:t>
            </w:r>
          </w:p>
        </w:tc>
        <w:tc>
          <w:tcPr>
            <w:tcW w:w="2126" w:type="dxa"/>
            <w:shd w:val="clear" w:color="auto" w:fill="auto"/>
          </w:tcPr>
          <w:p w14:paraId="359D522F" w14:textId="4EF369AC" w:rsidR="001A6802" w:rsidRPr="00E05C08" w:rsidRDefault="001A6802" w:rsidP="001A6802">
            <w:pPr>
              <w:spacing w:before="60" w:after="60" w:line="240" w:lineRule="auto"/>
              <w:jc w:val="center"/>
              <w:rPr>
                <w:rFonts w:cs="Tahoma"/>
                <w:b/>
                <w:bCs/>
                <w:sz w:val="20"/>
                <w:szCs w:val="20"/>
              </w:rPr>
            </w:pPr>
            <w:r w:rsidRPr="00E05C08">
              <w:rPr>
                <w:rFonts w:cs="Tahoma"/>
                <w:b/>
                <w:bCs/>
                <w:sz w:val="20"/>
                <w:szCs w:val="20"/>
              </w:rPr>
              <w:t>Core</w:t>
            </w:r>
          </w:p>
        </w:tc>
      </w:tr>
      <w:tr w:rsidR="001A6802" w:rsidRPr="008E7A65" w14:paraId="3574CE17" w14:textId="77777777" w:rsidTr="00AD2BBC">
        <w:trPr>
          <w:trHeight w:val="620"/>
        </w:trPr>
        <w:tc>
          <w:tcPr>
            <w:tcW w:w="1129" w:type="dxa"/>
            <w:shd w:val="clear" w:color="auto" w:fill="auto"/>
            <w:vAlign w:val="center"/>
          </w:tcPr>
          <w:p w14:paraId="528D4A74"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auto"/>
          </w:tcPr>
          <w:p w14:paraId="116E2494" w14:textId="5F38B6EE" w:rsidR="001A6802" w:rsidRPr="001A6802" w:rsidRDefault="001A6802" w:rsidP="001A6802">
            <w:pPr>
              <w:spacing w:before="60" w:after="60" w:line="240" w:lineRule="auto"/>
              <w:jc w:val="center"/>
              <w:rPr>
                <w:rFonts w:cs="Tahoma"/>
                <w:sz w:val="20"/>
                <w:szCs w:val="20"/>
              </w:rPr>
            </w:pPr>
            <w:r w:rsidRPr="001A6802">
              <w:rPr>
                <w:rFonts w:cs="Tahoma"/>
                <w:sz w:val="20"/>
                <w:szCs w:val="20"/>
              </w:rPr>
              <w:t>Maintain business image in an automotive workplace</w:t>
            </w:r>
          </w:p>
        </w:tc>
        <w:tc>
          <w:tcPr>
            <w:tcW w:w="1560" w:type="dxa"/>
            <w:shd w:val="clear" w:color="auto" w:fill="auto"/>
          </w:tcPr>
          <w:p w14:paraId="497DEC79" w14:textId="559BE49A" w:rsidR="001A6802" w:rsidRPr="001A6802" w:rsidRDefault="001A6802" w:rsidP="001A6802">
            <w:pPr>
              <w:pStyle w:val="MajorTableHeading"/>
              <w:spacing w:after="0"/>
              <w:rPr>
                <w:rFonts w:ascii="Tahoma" w:hAnsi="Tahoma" w:cs="Tahoma"/>
                <w:b w:val="0"/>
                <w:bCs/>
                <w:lang w:val="en-US" w:eastAsia="en-US" w:bidi="en-US"/>
              </w:rPr>
            </w:pPr>
            <w:r w:rsidRPr="001A6802">
              <w:rPr>
                <w:rFonts w:ascii="Tahoma" w:hAnsi="Tahoma" w:cs="Tahoma"/>
                <w:b w:val="0"/>
                <w:bCs/>
              </w:rPr>
              <w:t>AURAMA004</w:t>
            </w:r>
          </w:p>
        </w:tc>
        <w:tc>
          <w:tcPr>
            <w:tcW w:w="1134" w:type="dxa"/>
            <w:shd w:val="clear" w:color="auto" w:fill="auto"/>
            <w:vAlign w:val="center"/>
          </w:tcPr>
          <w:p w14:paraId="7EE5CC53" w14:textId="3B4070E8" w:rsidR="001A6802" w:rsidRPr="008E7A65" w:rsidRDefault="00CE7035" w:rsidP="001A6802">
            <w:pPr>
              <w:spacing w:before="60" w:after="60" w:line="240" w:lineRule="auto"/>
              <w:jc w:val="center"/>
              <w:rPr>
                <w:rFonts w:cs="Tahoma"/>
                <w:sz w:val="20"/>
                <w:szCs w:val="20"/>
              </w:rPr>
            </w:pPr>
            <w:r>
              <w:rPr>
                <w:rFonts w:cs="Tahoma"/>
                <w:sz w:val="20"/>
                <w:szCs w:val="20"/>
              </w:rPr>
              <w:t>15</w:t>
            </w:r>
          </w:p>
        </w:tc>
        <w:tc>
          <w:tcPr>
            <w:tcW w:w="2126" w:type="dxa"/>
            <w:shd w:val="clear" w:color="auto" w:fill="auto"/>
          </w:tcPr>
          <w:p w14:paraId="50DC7B58" w14:textId="67E86CBD"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Elective</w:t>
            </w:r>
          </w:p>
        </w:tc>
      </w:tr>
      <w:tr w:rsidR="001A6802" w:rsidRPr="008E7A65" w14:paraId="3CF1707A" w14:textId="77777777" w:rsidTr="00AD2BBC">
        <w:trPr>
          <w:trHeight w:val="620"/>
        </w:trPr>
        <w:tc>
          <w:tcPr>
            <w:tcW w:w="1129" w:type="dxa"/>
            <w:shd w:val="clear" w:color="auto" w:fill="auto"/>
            <w:vAlign w:val="center"/>
          </w:tcPr>
          <w:p w14:paraId="5D130A24"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auto"/>
          </w:tcPr>
          <w:p w14:paraId="3E78F35A" w14:textId="1DCEA29A" w:rsidR="001A6802" w:rsidRPr="001A6802" w:rsidRDefault="001A6802" w:rsidP="001A6802">
            <w:pPr>
              <w:spacing w:before="60" w:after="60" w:line="240" w:lineRule="auto"/>
              <w:jc w:val="center"/>
              <w:rPr>
                <w:rFonts w:cs="Tahoma"/>
                <w:sz w:val="20"/>
                <w:szCs w:val="20"/>
              </w:rPr>
            </w:pPr>
            <w:r w:rsidRPr="001A6802">
              <w:rPr>
                <w:rFonts w:cs="Tahoma"/>
                <w:sz w:val="20"/>
                <w:szCs w:val="20"/>
              </w:rPr>
              <w:t>Present automotive products and services for sale</w:t>
            </w:r>
          </w:p>
        </w:tc>
        <w:tc>
          <w:tcPr>
            <w:tcW w:w="1560" w:type="dxa"/>
            <w:shd w:val="clear" w:color="auto" w:fill="auto"/>
          </w:tcPr>
          <w:p w14:paraId="411C893B" w14:textId="589DCBF9"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AURSCA102</w:t>
            </w:r>
          </w:p>
        </w:tc>
        <w:tc>
          <w:tcPr>
            <w:tcW w:w="1134" w:type="dxa"/>
            <w:shd w:val="clear" w:color="auto" w:fill="auto"/>
            <w:vAlign w:val="center"/>
          </w:tcPr>
          <w:p w14:paraId="7EC9657C" w14:textId="33E41E05" w:rsidR="001A6802" w:rsidRPr="008E7A65" w:rsidRDefault="00CE7035" w:rsidP="001A6802">
            <w:pPr>
              <w:spacing w:before="60" w:after="60" w:line="240" w:lineRule="auto"/>
              <w:jc w:val="center"/>
              <w:rPr>
                <w:rFonts w:cs="Tahoma"/>
                <w:sz w:val="20"/>
                <w:szCs w:val="20"/>
              </w:rPr>
            </w:pPr>
            <w:r>
              <w:rPr>
                <w:rFonts w:cs="Tahoma"/>
                <w:sz w:val="20"/>
                <w:szCs w:val="20"/>
              </w:rPr>
              <w:t>20</w:t>
            </w:r>
          </w:p>
        </w:tc>
        <w:tc>
          <w:tcPr>
            <w:tcW w:w="2126" w:type="dxa"/>
            <w:shd w:val="clear" w:color="auto" w:fill="auto"/>
          </w:tcPr>
          <w:p w14:paraId="0F474A13" w14:textId="59FAA3F6"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Elective</w:t>
            </w:r>
          </w:p>
        </w:tc>
      </w:tr>
      <w:tr w:rsidR="001A6802" w:rsidRPr="008E7A65" w14:paraId="63BFA40B" w14:textId="77777777" w:rsidTr="00AD2BBC">
        <w:trPr>
          <w:trHeight w:val="620"/>
        </w:trPr>
        <w:tc>
          <w:tcPr>
            <w:tcW w:w="1129" w:type="dxa"/>
            <w:shd w:val="clear" w:color="auto" w:fill="auto"/>
            <w:vAlign w:val="center"/>
          </w:tcPr>
          <w:p w14:paraId="1574CD4B"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auto"/>
          </w:tcPr>
          <w:p w14:paraId="3CF468F9" w14:textId="1B40B521" w:rsidR="001A6802" w:rsidRPr="001A6802" w:rsidRDefault="001A6802" w:rsidP="001A6802">
            <w:pPr>
              <w:spacing w:before="60" w:after="60" w:line="240" w:lineRule="auto"/>
              <w:jc w:val="center"/>
              <w:rPr>
                <w:rFonts w:cs="Tahoma"/>
                <w:sz w:val="20"/>
                <w:szCs w:val="20"/>
              </w:rPr>
            </w:pPr>
            <w:r w:rsidRPr="001A6802">
              <w:rPr>
                <w:rFonts w:cs="Tahoma"/>
                <w:sz w:val="20"/>
                <w:szCs w:val="20"/>
              </w:rPr>
              <w:t>Identify and plan sales prospects</w:t>
            </w:r>
          </w:p>
        </w:tc>
        <w:tc>
          <w:tcPr>
            <w:tcW w:w="1560" w:type="dxa"/>
            <w:shd w:val="clear" w:color="auto" w:fill="auto"/>
          </w:tcPr>
          <w:p w14:paraId="076BF12D" w14:textId="38A6FC1B"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BSBSLS407</w:t>
            </w:r>
          </w:p>
        </w:tc>
        <w:tc>
          <w:tcPr>
            <w:tcW w:w="1134" w:type="dxa"/>
            <w:shd w:val="clear" w:color="auto" w:fill="auto"/>
            <w:vAlign w:val="center"/>
          </w:tcPr>
          <w:p w14:paraId="53100138" w14:textId="2ED71221" w:rsidR="001A6802" w:rsidRPr="008E7A65" w:rsidRDefault="00CE7035" w:rsidP="001A6802">
            <w:pPr>
              <w:spacing w:before="60" w:after="60" w:line="240" w:lineRule="auto"/>
              <w:jc w:val="center"/>
              <w:rPr>
                <w:rFonts w:cs="Tahoma"/>
                <w:color w:val="000000" w:themeColor="text1"/>
                <w:sz w:val="20"/>
                <w:szCs w:val="20"/>
              </w:rPr>
            </w:pPr>
            <w:r>
              <w:rPr>
                <w:rFonts w:cs="Tahoma"/>
                <w:color w:val="000000" w:themeColor="text1"/>
                <w:sz w:val="20"/>
                <w:szCs w:val="20"/>
              </w:rPr>
              <w:t>60</w:t>
            </w:r>
          </w:p>
        </w:tc>
        <w:tc>
          <w:tcPr>
            <w:tcW w:w="2126" w:type="dxa"/>
            <w:shd w:val="clear" w:color="auto" w:fill="auto"/>
            <w:vAlign w:val="center"/>
          </w:tcPr>
          <w:p w14:paraId="280BB230" w14:textId="7F70EAC2"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Elective</w:t>
            </w:r>
          </w:p>
        </w:tc>
      </w:tr>
      <w:tr w:rsidR="001A6802" w:rsidRPr="008E7A65" w14:paraId="5A13C8A7" w14:textId="77777777" w:rsidTr="00FF0DE4">
        <w:trPr>
          <w:trHeight w:val="620"/>
        </w:trPr>
        <w:tc>
          <w:tcPr>
            <w:tcW w:w="1129" w:type="dxa"/>
            <w:shd w:val="clear" w:color="auto" w:fill="auto"/>
            <w:vAlign w:val="center"/>
          </w:tcPr>
          <w:p w14:paraId="4A051436" w14:textId="77777777" w:rsidR="001A6802" w:rsidRPr="008E7A65" w:rsidRDefault="001A6802" w:rsidP="001A6802">
            <w:pPr>
              <w:spacing w:before="60" w:after="60" w:line="240" w:lineRule="auto"/>
              <w:jc w:val="center"/>
              <w:rPr>
                <w:rFonts w:cs="Tahoma"/>
                <w:sz w:val="20"/>
                <w:szCs w:val="20"/>
              </w:rPr>
            </w:pPr>
            <w:r>
              <w:rPr>
                <w:rFonts w:cs="Tahoma"/>
                <w:sz w:val="20"/>
                <w:szCs w:val="20"/>
              </w:rPr>
              <w:t>1</w:t>
            </w:r>
          </w:p>
        </w:tc>
        <w:tc>
          <w:tcPr>
            <w:tcW w:w="3969" w:type="dxa"/>
            <w:shd w:val="clear" w:color="auto" w:fill="auto"/>
          </w:tcPr>
          <w:p w14:paraId="3FE529C5" w14:textId="1C717BE5" w:rsidR="001A6802" w:rsidRPr="001A6802" w:rsidRDefault="001A6802" w:rsidP="001A6802">
            <w:pPr>
              <w:spacing w:before="60" w:after="60" w:line="240" w:lineRule="auto"/>
              <w:jc w:val="center"/>
              <w:rPr>
                <w:rFonts w:cs="Tahoma"/>
                <w:sz w:val="20"/>
                <w:szCs w:val="20"/>
              </w:rPr>
            </w:pPr>
            <w:r w:rsidRPr="001A6802">
              <w:rPr>
                <w:rFonts w:cs="Tahoma"/>
                <w:sz w:val="20"/>
                <w:szCs w:val="20"/>
              </w:rPr>
              <w:t>Contribute to quality work outcomes in an automotive workplace</w:t>
            </w:r>
          </w:p>
        </w:tc>
        <w:tc>
          <w:tcPr>
            <w:tcW w:w="1560" w:type="dxa"/>
            <w:shd w:val="clear" w:color="auto" w:fill="auto"/>
          </w:tcPr>
          <w:p w14:paraId="55802F59" w14:textId="792259D1"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AURAQA001</w:t>
            </w:r>
          </w:p>
        </w:tc>
        <w:tc>
          <w:tcPr>
            <w:tcW w:w="1134" w:type="dxa"/>
            <w:shd w:val="clear" w:color="auto" w:fill="auto"/>
            <w:vAlign w:val="center"/>
          </w:tcPr>
          <w:p w14:paraId="31A55FCB" w14:textId="77777777" w:rsidR="001A6802" w:rsidRPr="008E7A65" w:rsidRDefault="001A6802" w:rsidP="001A6802">
            <w:pPr>
              <w:spacing w:before="60" w:after="60" w:line="240" w:lineRule="auto"/>
              <w:jc w:val="center"/>
              <w:rPr>
                <w:rFonts w:cs="Tahoma"/>
                <w:color w:val="000000" w:themeColor="text1"/>
                <w:sz w:val="20"/>
                <w:szCs w:val="20"/>
              </w:rPr>
            </w:pPr>
            <w:r>
              <w:rPr>
                <w:rFonts w:cs="Tahoma"/>
                <w:color w:val="000000" w:themeColor="text1"/>
                <w:sz w:val="20"/>
                <w:szCs w:val="20"/>
              </w:rPr>
              <w:t>20</w:t>
            </w:r>
          </w:p>
        </w:tc>
        <w:tc>
          <w:tcPr>
            <w:tcW w:w="2126" w:type="dxa"/>
            <w:shd w:val="clear" w:color="auto" w:fill="auto"/>
            <w:vAlign w:val="center"/>
          </w:tcPr>
          <w:p w14:paraId="3058CF41" w14:textId="29EAFEE0"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Elective</w:t>
            </w:r>
          </w:p>
        </w:tc>
      </w:tr>
      <w:tr w:rsidR="001A6802" w:rsidRPr="008E7A65" w14:paraId="209209DE" w14:textId="77777777" w:rsidTr="00FF0DE4">
        <w:trPr>
          <w:trHeight w:val="620"/>
        </w:trPr>
        <w:tc>
          <w:tcPr>
            <w:tcW w:w="1129" w:type="dxa"/>
            <w:shd w:val="clear" w:color="auto" w:fill="auto"/>
            <w:vAlign w:val="center"/>
          </w:tcPr>
          <w:p w14:paraId="440598EB" w14:textId="77777777" w:rsidR="001A6802" w:rsidRPr="008E7A65" w:rsidRDefault="001A6802" w:rsidP="001A6802">
            <w:pPr>
              <w:spacing w:before="60" w:after="60" w:line="240" w:lineRule="auto"/>
              <w:jc w:val="center"/>
              <w:rPr>
                <w:rFonts w:cs="Tahoma"/>
                <w:sz w:val="20"/>
                <w:szCs w:val="20"/>
              </w:rPr>
            </w:pPr>
            <w:r>
              <w:rPr>
                <w:rFonts w:cs="Tahoma"/>
                <w:sz w:val="20"/>
                <w:szCs w:val="20"/>
              </w:rPr>
              <w:t>2</w:t>
            </w:r>
          </w:p>
        </w:tc>
        <w:tc>
          <w:tcPr>
            <w:tcW w:w="3969" w:type="dxa"/>
            <w:shd w:val="clear" w:color="auto" w:fill="auto"/>
          </w:tcPr>
          <w:p w14:paraId="25C83894" w14:textId="48AACFEA" w:rsidR="001A6802" w:rsidRPr="001A6802" w:rsidRDefault="001A6802" w:rsidP="001A6802">
            <w:pPr>
              <w:spacing w:before="60" w:after="60" w:line="240" w:lineRule="auto"/>
              <w:jc w:val="center"/>
              <w:rPr>
                <w:rFonts w:cs="Tahoma"/>
                <w:sz w:val="20"/>
                <w:szCs w:val="20"/>
              </w:rPr>
            </w:pPr>
            <w:r w:rsidRPr="001A6802">
              <w:rPr>
                <w:rFonts w:cs="Tahoma"/>
                <w:sz w:val="20"/>
                <w:szCs w:val="20"/>
              </w:rPr>
              <w:t>Conduct online transactions in an automotive workplace</w:t>
            </w:r>
          </w:p>
        </w:tc>
        <w:tc>
          <w:tcPr>
            <w:tcW w:w="1560" w:type="dxa"/>
            <w:shd w:val="clear" w:color="auto" w:fill="auto"/>
          </w:tcPr>
          <w:p w14:paraId="0D2F4B01" w14:textId="35DCA81A"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AURSCA111</w:t>
            </w:r>
          </w:p>
        </w:tc>
        <w:tc>
          <w:tcPr>
            <w:tcW w:w="1134" w:type="dxa"/>
            <w:shd w:val="clear" w:color="auto" w:fill="auto"/>
            <w:vAlign w:val="center"/>
          </w:tcPr>
          <w:p w14:paraId="6A5D128B" w14:textId="7C18EB85" w:rsidR="001A6802" w:rsidRPr="008E7A65" w:rsidRDefault="00803F4B" w:rsidP="001A6802">
            <w:pPr>
              <w:spacing w:before="60" w:after="60" w:line="240" w:lineRule="auto"/>
              <w:jc w:val="center"/>
              <w:rPr>
                <w:rFonts w:cs="Tahoma"/>
                <w:color w:val="000000" w:themeColor="text1"/>
                <w:sz w:val="20"/>
                <w:szCs w:val="20"/>
                <w:highlight w:val="yellow"/>
              </w:rPr>
            </w:pPr>
            <w:r>
              <w:rPr>
                <w:rFonts w:cs="Tahoma"/>
                <w:color w:val="000000" w:themeColor="text1"/>
                <w:sz w:val="20"/>
                <w:szCs w:val="20"/>
              </w:rPr>
              <w:t>40</w:t>
            </w:r>
          </w:p>
        </w:tc>
        <w:tc>
          <w:tcPr>
            <w:tcW w:w="2126" w:type="dxa"/>
            <w:shd w:val="clear" w:color="auto" w:fill="auto"/>
            <w:vAlign w:val="center"/>
          </w:tcPr>
          <w:p w14:paraId="0F9D4CA5" w14:textId="3740AE84"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Elective</w:t>
            </w:r>
          </w:p>
        </w:tc>
      </w:tr>
      <w:tr w:rsidR="001A6802" w:rsidRPr="008E7A65" w14:paraId="69601845" w14:textId="77777777" w:rsidTr="00FF0DE4">
        <w:trPr>
          <w:trHeight w:val="620"/>
        </w:trPr>
        <w:tc>
          <w:tcPr>
            <w:tcW w:w="1129" w:type="dxa"/>
            <w:shd w:val="clear" w:color="auto" w:fill="auto"/>
            <w:vAlign w:val="center"/>
          </w:tcPr>
          <w:p w14:paraId="1D915EC5" w14:textId="77777777" w:rsidR="001A6802" w:rsidRPr="008E7A65" w:rsidRDefault="001A6802" w:rsidP="001A6802">
            <w:pPr>
              <w:spacing w:before="60" w:after="60" w:line="240" w:lineRule="auto"/>
              <w:jc w:val="center"/>
              <w:rPr>
                <w:rFonts w:cs="Tahoma"/>
                <w:sz w:val="20"/>
                <w:szCs w:val="20"/>
              </w:rPr>
            </w:pPr>
            <w:r>
              <w:rPr>
                <w:rFonts w:cs="Tahoma"/>
                <w:sz w:val="20"/>
                <w:szCs w:val="20"/>
              </w:rPr>
              <w:t>2</w:t>
            </w:r>
          </w:p>
        </w:tc>
        <w:tc>
          <w:tcPr>
            <w:tcW w:w="3969" w:type="dxa"/>
            <w:shd w:val="clear" w:color="auto" w:fill="auto"/>
          </w:tcPr>
          <w:p w14:paraId="6CED6C3A" w14:textId="5BF72809" w:rsidR="001A6802" w:rsidRPr="001A6802" w:rsidRDefault="001A6802" w:rsidP="001A6802">
            <w:pPr>
              <w:spacing w:before="60" w:after="60" w:line="240" w:lineRule="auto"/>
              <w:jc w:val="center"/>
              <w:rPr>
                <w:rFonts w:cs="Tahoma"/>
                <w:sz w:val="20"/>
                <w:szCs w:val="20"/>
              </w:rPr>
            </w:pPr>
            <w:r w:rsidRPr="001A6802">
              <w:rPr>
                <w:rFonts w:cs="Tahoma"/>
                <w:sz w:val="20"/>
                <w:szCs w:val="20"/>
              </w:rPr>
              <w:t>Resolve routine problems in an automotive workplace</w:t>
            </w:r>
          </w:p>
        </w:tc>
        <w:tc>
          <w:tcPr>
            <w:tcW w:w="1560" w:type="dxa"/>
            <w:shd w:val="clear" w:color="auto" w:fill="auto"/>
          </w:tcPr>
          <w:p w14:paraId="6B5DE3E7" w14:textId="6D29CCFA"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AURAFA104</w:t>
            </w:r>
          </w:p>
        </w:tc>
        <w:tc>
          <w:tcPr>
            <w:tcW w:w="1134" w:type="dxa"/>
            <w:shd w:val="clear" w:color="auto" w:fill="auto"/>
            <w:vAlign w:val="center"/>
          </w:tcPr>
          <w:p w14:paraId="0BFD186C" w14:textId="77777777" w:rsidR="001A6802" w:rsidRPr="008E7A65" w:rsidRDefault="001A6802" w:rsidP="001A6802">
            <w:pPr>
              <w:spacing w:before="60" w:after="60" w:line="240" w:lineRule="auto"/>
              <w:jc w:val="center"/>
              <w:rPr>
                <w:rFonts w:cs="Tahoma"/>
                <w:color w:val="000000" w:themeColor="text1"/>
                <w:sz w:val="20"/>
                <w:szCs w:val="20"/>
              </w:rPr>
            </w:pPr>
            <w:r>
              <w:rPr>
                <w:rFonts w:cs="Tahoma"/>
                <w:color w:val="000000" w:themeColor="text1"/>
                <w:sz w:val="20"/>
                <w:szCs w:val="20"/>
              </w:rPr>
              <w:t>20</w:t>
            </w:r>
          </w:p>
        </w:tc>
        <w:tc>
          <w:tcPr>
            <w:tcW w:w="2126" w:type="dxa"/>
            <w:shd w:val="clear" w:color="auto" w:fill="auto"/>
            <w:vAlign w:val="center"/>
          </w:tcPr>
          <w:p w14:paraId="079E9252" w14:textId="3F33D451"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Core</w:t>
            </w:r>
          </w:p>
        </w:tc>
      </w:tr>
      <w:tr w:rsidR="001A6802" w:rsidRPr="008E7A65" w14:paraId="041BCAD8" w14:textId="77777777" w:rsidTr="00AD2BBC">
        <w:trPr>
          <w:trHeight w:val="620"/>
        </w:trPr>
        <w:tc>
          <w:tcPr>
            <w:tcW w:w="1129" w:type="dxa"/>
            <w:shd w:val="clear" w:color="auto" w:fill="auto"/>
            <w:vAlign w:val="center"/>
          </w:tcPr>
          <w:p w14:paraId="26901005" w14:textId="77777777" w:rsidR="001A6802" w:rsidRPr="008E7A65" w:rsidRDefault="001A6802" w:rsidP="001A6802">
            <w:pPr>
              <w:spacing w:before="60" w:after="60" w:line="240" w:lineRule="auto"/>
              <w:jc w:val="center"/>
              <w:rPr>
                <w:rFonts w:cs="Tahoma"/>
                <w:sz w:val="20"/>
                <w:szCs w:val="20"/>
              </w:rPr>
            </w:pPr>
            <w:r>
              <w:rPr>
                <w:rFonts w:cs="Tahoma"/>
                <w:sz w:val="20"/>
                <w:szCs w:val="20"/>
              </w:rPr>
              <w:t>2</w:t>
            </w:r>
          </w:p>
        </w:tc>
        <w:tc>
          <w:tcPr>
            <w:tcW w:w="3969" w:type="dxa"/>
            <w:shd w:val="clear" w:color="auto" w:fill="auto"/>
          </w:tcPr>
          <w:p w14:paraId="7FC35A71" w14:textId="33C7CDEB" w:rsidR="001A6802" w:rsidRPr="001A6802" w:rsidRDefault="001A6802" w:rsidP="001A6802">
            <w:pPr>
              <w:spacing w:before="60" w:after="60" w:line="240" w:lineRule="auto"/>
              <w:jc w:val="center"/>
              <w:rPr>
                <w:rFonts w:cs="Tahoma"/>
                <w:sz w:val="20"/>
                <w:szCs w:val="20"/>
              </w:rPr>
            </w:pPr>
            <w:r w:rsidRPr="001A6802">
              <w:rPr>
                <w:rFonts w:cs="Tahoma"/>
                <w:sz w:val="20"/>
                <w:szCs w:val="20"/>
              </w:rPr>
              <w:t>Process customer complaints in an automotive workplace</w:t>
            </w:r>
          </w:p>
        </w:tc>
        <w:tc>
          <w:tcPr>
            <w:tcW w:w="1560" w:type="dxa"/>
            <w:shd w:val="clear" w:color="auto" w:fill="auto"/>
          </w:tcPr>
          <w:p w14:paraId="04719DF6" w14:textId="77A9835C"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AURSAA001</w:t>
            </w:r>
          </w:p>
        </w:tc>
        <w:tc>
          <w:tcPr>
            <w:tcW w:w="1134" w:type="dxa"/>
            <w:shd w:val="clear" w:color="auto" w:fill="auto"/>
            <w:vAlign w:val="center"/>
          </w:tcPr>
          <w:p w14:paraId="15C5920E" w14:textId="75AEAD05" w:rsidR="001A6802" w:rsidRPr="008E7A65" w:rsidRDefault="00803F4B" w:rsidP="001A6802">
            <w:pPr>
              <w:spacing w:before="60" w:after="60" w:line="240" w:lineRule="auto"/>
              <w:jc w:val="center"/>
              <w:rPr>
                <w:rFonts w:cs="Tahoma"/>
                <w:color w:val="000000" w:themeColor="text1"/>
                <w:sz w:val="20"/>
                <w:szCs w:val="20"/>
              </w:rPr>
            </w:pPr>
            <w:r>
              <w:rPr>
                <w:rFonts w:cs="Tahoma"/>
                <w:color w:val="000000" w:themeColor="text1"/>
                <w:sz w:val="20"/>
                <w:szCs w:val="20"/>
              </w:rPr>
              <w:t>20</w:t>
            </w:r>
          </w:p>
        </w:tc>
        <w:tc>
          <w:tcPr>
            <w:tcW w:w="2126" w:type="dxa"/>
            <w:shd w:val="clear" w:color="auto" w:fill="auto"/>
            <w:vAlign w:val="center"/>
          </w:tcPr>
          <w:p w14:paraId="5780D297" w14:textId="1B4F4F4B"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Core</w:t>
            </w:r>
          </w:p>
        </w:tc>
      </w:tr>
      <w:tr w:rsidR="001A6802" w:rsidRPr="008E7A65" w14:paraId="17796A4C" w14:textId="77777777" w:rsidTr="00AD2BBC">
        <w:trPr>
          <w:trHeight w:val="620"/>
        </w:trPr>
        <w:tc>
          <w:tcPr>
            <w:tcW w:w="1129" w:type="dxa"/>
            <w:shd w:val="clear" w:color="auto" w:fill="auto"/>
            <w:vAlign w:val="center"/>
          </w:tcPr>
          <w:p w14:paraId="394167BB" w14:textId="77777777" w:rsidR="001A6802" w:rsidRPr="008E7A65" w:rsidRDefault="001A6802" w:rsidP="001A6802">
            <w:pPr>
              <w:spacing w:before="60" w:after="60" w:line="240" w:lineRule="auto"/>
              <w:jc w:val="center"/>
              <w:rPr>
                <w:rFonts w:cs="Tahoma"/>
                <w:sz w:val="20"/>
                <w:szCs w:val="20"/>
              </w:rPr>
            </w:pPr>
            <w:r>
              <w:rPr>
                <w:rFonts w:cs="Tahoma"/>
                <w:sz w:val="20"/>
                <w:szCs w:val="20"/>
              </w:rPr>
              <w:t>2</w:t>
            </w:r>
          </w:p>
        </w:tc>
        <w:tc>
          <w:tcPr>
            <w:tcW w:w="3969" w:type="dxa"/>
            <w:shd w:val="clear" w:color="auto" w:fill="auto"/>
          </w:tcPr>
          <w:p w14:paraId="1D3551AB" w14:textId="13337263" w:rsidR="001A6802" w:rsidRPr="001A6802" w:rsidRDefault="001A6802" w:rsidP="001A6802">
            <w:pPr>
              <w:spacing w:before="60" w:after="60" w:line="240" w:lineRule="auto"/>
              <w:jc w:val="center"/>
              <w:rPr>
                <w:rFonts w:cs="Tahoma"/>
                <w:sz w:val="20"/>
                <w:szCs w:val="20"/>
              </w:rPr>
            </w:pPr>
            <w:r w:rsidRPr="001A6802">
              <w:rPr>
                <w:rFonts w:cs="Tahoma"/>
                <w:sz w:val="20"/>
                <w:szCs w:val="20"/>
              </w:rPr>
              <w:t>Manage complex customer issues in an automotive workplace</w:t>
            </w:r>
          </w:p>
        </w:tc>
        <w:tc>
          <w:tcPr>
            <w:tcW w:w="1560" w:type="dxa"/>
            <w:shd w:val="clear" w:color="auto" w:fill="auto"/>
          </w:tcPr>
          <w:p w14:paraId="218AD3B5" w14:textId="3D215A08"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 xml:space="preserve">AURAMA005 </w:t>
            </w:r>
          </w:p>
        </w:tc>
        <w:tc>
          <w:tcPr>
            <w:tcW w:w="1134" w:type="dxa"/>
            <w:shd w:val="clear" w:color="auto" w:fill="auto"/>
            <w:vAlign w:val="center"/>
          </w:tcPr>
          <w:p w14:paraId="65E87E46" w14:textId="23245082" w:rsidR="001A6802" w:rsidRPr="008E7A65" w:rsidRDefault="00803F4B" w:rsidP="001A6802">
            <w:pPr>
              <w:spacing w:before="60" w:after="60" w:line="240" w:lineRule="auto"/>
              <w:jc w:val="center"/>
              <w:rPr>
                <w:rFonts w:cs="Tahoma"/>
                <w:color w:val="000000" w:themeColor="text1"/>
                <w:sz w:val="20"/>
                <w:szCs w:val="20"/>
              </w:rPr>
            </w:pPr>
            <w:r>
              <w:rPr>
                <w:rFonts w:cs="Tahoma"/>
                <w:color w:val="000000" w:themeColor="text1"/>
                <w:sz w:val="20"/>
                <w:szCs w:val="20"/>
              </w:rPr>
              <w:t>50</w:t>
            </w:r>
          </w:p>
        </w:tc>
        <w:tc>
          <w:tcPr>
            <w:tcW w:w="2126" w:type="dxa"/>
            <w:shd w:val="clear" w:color="auto" w:fill="auto"/>
          </w:tcPr>
          <w:p w14:paraId="23413420" w14:textId="74D2AB2C" w:rsidR="001A6802" w:rsidRPr="00E05C08" w:rsidRDefault="001A6802" w:rsidP="001A6802">
            <w:pPr>
              <w:tabs>
                <w:tab w:val="left" w:pos="388"/>
                <w:tab w:val="center" w:pos="955"/>
              </w:tabs>
              <w:spacing w:before="120" w:after="0" w:line="240" w:lineRule="auto"/>
              <w:rPr>
                <w:rFonts w:cs="Tahoma"/>
                <w:b/>
                <w:bCs/>
                <w:sz w:val="20"/>
                <w:szCs w:val="20"/>
              </w:rPr>
            </w:pPr>
            <w:r w:rsidRPr="00E05C08">
              <w:rPr>
                <w:rFonts w:cs="Tahoma"/>
                <w:b/>
                <w:bCs/>
                <w:sz w:val="20"/>
                <w:szCs w:val="20"/>
              </w:rPr>
              <w:tab/>
            </w:r>
            <w:r w:rsidRPr="00E05C08">
              <w:rPr>
                <w:rFonts w:cs="Tahoma"/>
                <w:b/>
                <w:bCs/>
                <w:sz w:val="20"/>
                <w:szCs w:val="20"/>
              </w:rPr>
              <w:tab/>
              <w:t xml:space="preserve"> Elective</w:t>
            </w:r>
          </w:p>
        </w:tc>
      </w:tr>
      <w:tr w:rsidR="001A6802" w:rsidRPr="008E7A65" w14:paraId="737CE4C2" w14:textId="77777777" w:rsidTr="00AD2BBC">
        <w:trPr>
          <w:trHeight w:val="620"/>
        </w:trPr>
        <w:tc>
          <w:tcPr>
            <w:tcW w:w="1129" w:type="dxa"/>
            <w:shd w:val="clear" w:color="auto" w:fill="auto"/>
            <w:vAlign w:val="center"/>
          </w:tcPr>
          <w:p w14:paraId="27EFA1B4" w14:textId="77777777" w:rsidR="001A6802" w:rsidRPr="008E7A65" w:rsidRDefault="001A6802" w:rsidP="001A6802">
            <w:pPr>
              <w:spacing w:before="60" w:after="60" w:line="240" w:lineRule="auto"/>
              <w:jc w:val="center"/>
              <w:rPr>
                <w:rFonts w:cs="Tahoma"/>
                <w:sz w:val="20"/>
                <w:szCs w:val="20"/>
              </w:rPr>
            </w:pPr>
            <w:r>
              <w:rPr>
                <w:rFonts w:cs="Tahoma"/>
                <w:sz w:val="20"/>
                <w:szCs w:val="20"/>
              </w:rPr>
              <w:t>2</w:t>
            </w:r>
          </w:p>
        </w:tc>
        <w:tc>
          <w:tcPr>
            <w:tcW w:w="3969" w:type="dxa"/>
            <w:shd w:val="clear" w:color="auto" w:fill="auto"/>
          </w:tcPr>
          <w:p w14:paraId="2F1B43CB" w14:textId="37B7F46A" w:rsidR="001A6802" w:rsidRPr="001A6802" w:rsidRDefault="001A6802" w:rsidP="001A6802">
            <w:pPr>
              <w:spacing w:before="60" w:after="60" w:line="240" w:lineRule="auto"/>
              <w:jc w:val="center"/>
              <w:rPr>
                <w:rFonts w:cs="Tahoma"/>
                <w:sz w:val="20"/>
                <w:szCs w:val="20"/>
              </w:rPr>
            </w:pPr>
            <w:r w:rsidRPr="001A6802">
              <w:rPr>
                <w:rFonts w:cs="Tahoma"/>
                <w:sz w:val="20"/>
                <w:szCs w:val="20"/>
              </w:rPr>
              <w:t>Provide vehicle technology information</w:t>
            </w:r>
          </w:p>
        </w:tc>
        <w:tc>
          <w:tcPr>
            <w:tcW w:w="1560" w:type="dxa"/>
            <w:shd w:val="clear" w:color="auto" w:fill="auto"/>
          </w:tcPr>
          <w:p w14:paraId="44048E93" w14:textId="4387B741" w:rsidR="001A6802" w:rsidRPr="001A6802" w:rsidRDefault="001A6802" w:rsidP="001A6802">
            <w:pPr>
              <w:pStyle w:val="MajorTableHeading"/>
              <w:spacing w:after="0"/>
              <w:rPr>
                <w:rFonts w:ascii="Tahoma" w:hAnsi="Tahoma" w:cs="Tahoma"/>
                <w:b w:val="0"/>
                <w:bCs/>
                <w:lang w:val="en-US" w:eastAsia="en-US" w:bidi="en-US"/>
              </w:rPr>
            </w:pPr>
            <w:r w:rsidRPr="001A6802">
              <w:rPr>
                <w:rFonts w:ascii="Tahoma" w:hAnsi="Tahoma" w:cs="Tahoma"/>
                <w:b w:val="0"/>
                <w:bCs/>
              </w:rPr>
              <w:t>AURSCA109</w:t>
            </w:r>
          </w:p>
        </w:tc>
        <w:tc>
          <w:tcPr>
            <w:tcW w:w="1134" w:type="dxa"/>
            <w:shd w:val="clear" w:color="auto" w:fill="auto"/>
            <w:vAlign w:val="center"/>
          </w:tcPr>
          <w:p w14:paraId="7DDE7058" w14:textId="77777777" w:rsidR="001A6802" w:rsidRPr="008E7A65" w:rsidRDefault="001A6802" w:rsidP="001A6802">
            <w:pPr>
              <w:spacing w:before="60" w:after="60" w:line="240" w:lineRule="auto"/>
              <w:jc w:val="center"/>
              <w:rPr>
                <w:rFonts w:cs="Tahoma"/>
                <w:color w:val="000000" w:themeColor="text1"/>
                <w:sz w:val="20"/>
                <w:szCs w:val="20"/>
              </w:rPr>
            </w:pPr>
            <w:r>
              <w:rPr>
                <w:rFonts w:cs="Tahoma"/>
                <w:color w:val="000000" w:themeColor="text1"/>
                <w:sz w:val="20"/>
                <w:szCs w:val="20"/>
              </w:rPr>
              <w:t>20</w:t>
            </w:r>
          </w:p>
        </w:tc>
        <w:tc>
          <w:tcPr>
            <w:tcW w:w="2126" w:type="dxa"/>
            <w:shd w:val="clear" w:color="auto" w:fill="auto"/>
          </w:tcPr>
          <w:p w14:paraId="5988E318" w14:textId="286842FB"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Elective</w:t>
            </w:r>
          </w:p>
        </w:tc>
      </w:tr>
      <w:tr w:rsidR="001A6802" w:rsidRPr="008E7A65" w14:paraId="0426AC11" w14:textId="77777777" w:rsidTr="00AD2BBC">
        <w:trPr>
          <w:trHeight w:val="620"/>
        </w:trPr>
        <w:tc>
          <w:tcPr>
            <w:tcW w:w="1129" w:type="dxa"/>
            <w:shd w:val="clear" w:color="auto" w:fill="auto"/>
            <w:vAlign w:val="center"/>
          </w:tcPr>
          <w:p w14:paraId="1960ECE7" w14:textId="77777777" w:rsidR="001A6802" w:rsidRPr="008E7A65" w:rsidRDefault="001A6802" w:rsidP="001A6802">
            <w:pPr>
              <w:spacing w:before="60" w:after="60" w:line="240" w:lineRule="auto"/>
              <w:jc w:val="center"/>
              <w:rPr>
                <w:rFonts w:cs="Tahoma"/>
                <w:sz w:val="20"/>
                <w:szCs w:val="20"/>
              </w:rPr>
            </w:pPr>
            <w:r>
              <w:rPr>
                <w:rFonts w:cs="Tahoma"/>
                <w:sz w:val="20"/>
                <w:szCs w:val="20"/>
              </w:rPr>
              <w:t>2</w:t>
            </w:r>
          </w:p>
        </w:tc>
        <w:tc>
          <w:tcPr>
            <w:tcW w:w="3969" w:type="dxa"/>
            <w:shd w:val="clear" w:color="auto" w:fill="auto"/>
          </w:tcPr>
          <w:p w14:paraId="366D084D" w14:textId="2728660B" w:rsidR="001A6802" w:rsidRPr="001A6802" w:rsidRDefault="001A6802" w:rsidP="001A6802">
            <w:pPr>
              <w:spacing w:before="60" w:after="60" w:line="240" w:lineRule="auto"/>
              <w:jc w:val="center"/>
              <w:rPr>
                <w:rFonts w:cs="Tahoma"/>
                <w:sz w:val="20"/>
                <w:szCs w:val="20"/>
              </w:rPr>
            </w:pPr>
            <w:r w:rsidRPr="001A6802">
              <w:rPr>
                <w:rFonts w:cs="Tahoma"/>
                <w:sz w:val="20"/>
                <w:szCs w:val="20"/>
              </w:rPr>
              <w:t>Promote automotive products and services</w:t>
            </w:r>
          </w:p>
        </w:tc>
        <w:tc>
          <w:tcPr>
            <w:tcW w:w="1560" w:type="dxa"/>
            <w:shd w:val="clear" w:color="auto" w:fill="auto"/>
          </w:tcPr>
          <w:p w14:paraId="0FE43629" w14:textId="488E03FE" w:rsidR="001A6802" w:rsidRPr="001A6802" w:rsidRDefault="001A6802" w:rsidP="001A6802">
            <w:pPr>
              <w:pStyle w:val="MajorTableHeading"/>
              <w:spacing w:after="0"/>
              <w:rPr>
                <w:rFonts w:ascii="Tahoma" w:hAnsi="Tahoma" w:cs="Tahoma"/>
                <w:b w:val="0"/>
                <w:bCs/>
                <w:lang w:val="en-US" w:eastAsia="en-US" w:bidi="en-US"/>
              </w:rPr>
            </w:pPr>
            <w:r w:rsidRPr="001A6802">
              <w:rPr>
                <w:rFonts w:ascii="Tahoma" w:hAnsi="Tahoma" w:cs="Tahoma"/>
                <w:b w:val="0"/>
                <w:bCs/>
              </w:rPr>
              <w:t>AURSCA106</w:t>
            </w:r>
          </w:p>
        </w:tc>
        <w:tc>
          <w:tcPr>
            <w:tcW w:w="1134" w:type="dxa"/>
            <w:shd w:val="clear" w:color="auto" w:fill="auto"/>
            <w:vAlign w:val="center"/>
          </w:tcPr>
          <w:p w14:paraId="40FE819C" w14:textId="77777777" w:rsidR="001A6802" w:rsidRPr="008E7A65" w:rsidRDefault="001A6802" w:rsidP="001A6802">
            <w:pPr>
              <w:spacing w:before="60" w:after="60" w:line="240" w:lineRule="auto"/>
              <w:jc w:val="center"/>
              <w:rPr>
                <w:rFonts w:cs="Tahoma"/>
                <w:color w:val="000000" w:themeColor="text1"/>
                <w:sz w:val="20"/>
                <w:szCs w:val="20"/>
              </w:rPr>
            </w:pPr>
            <w:r>
              <w:rPr>
                <w:rFonts w:cs="Tahoma"/>
                <w:color w:val="000000" w:themeColor="text1"/>
                <w:sz w:val="20"/>
                <w:szCs w:val="20"/>
              </w:rPr>
              <w:t>25</w:t>
            </w:r>
          </w:p>
        </w:tc>
        <w:tc>
          <w:tcPr>
            <w:tcW w:w="2126" w:type="dxa"/>
            <w:shd w:val="clear" w:color="auto" w:fill="auto"/>
            <w:vAlign w:val="center"/>
          </w:tcPr>
          <w:p w14:paraId="7EBF18C8" w14:textId="68E5E12A" w:rsidR="001A6802" w:rsidRPr="00E05C08" w:rsidRDefault="00803F4B" w:rsidP="001A6802">
            <w:pPr>
              <w:spacing w:before="120" w:after="0" w:line="240" w:lineRule="auto"/>
              <w:jc w:val="center"/>
              <w:rPr>
                <w:rFonts w:cs="Tahoma"/>
                <w:b/>
                <w:bCs/>
                <w:sz w:val="20"/>
                <w:szCs w:val="20"/>
              </w:rPr>
            </w:pPr>
            <w:r>
              <w:rPr>
                <w:rFonts w:cs="Tahoma"/>
                <w:b/>
                <w:bCs/>
                <w:sz w:val="20"/>
                <w:szCs w:val="20"/>
              </w:rPr>
              <w:t>0</w:t>
            </w:r>
            <w:r w:rsidR="001A6802" w:rsidRPr="00E05C08">
              <w:rPr>
                <w:rFonts w:cs="Tahoma"/>
                <w:b/>
                <w:bCs/>
                <w:sz w:val="20"/>
                <w:szCs w:val="20"/>
              </w:rPr>
              <w:t>Core</w:t>
            </w:r>
          </w:p>
        </w:tc>
      </w:tr>
      <w:tr w:rsidR="001A6802" w:rsidRPr="008E7A65" w14:paraId="38CF46C0" w14:textId="77777777" w:rsidTr="00AD2BBC">
        <w:trPr>
          <w:trHeight w:val="620"/>
        </w:trPr>
        <w:tc>
          <w:tcPr>
            <w:tcW w:w="1129" w:type="dxa"/>
            <w:shd w:val="clear" w:color="auto" w:fill="auto"/>
            <w:vAlign w:val="center"/>
          </w:tcPr>
          <w:p w14:paraId="5AA3C1F2" w14:textId="77777777" w:rsidR="001A6802" w:rsidRPr="008E7A65" w:rsidRDefault="001A6802" w:rsidP="001A6802">
            <w:pPr>
              <w:spacing w:before="60" w:after="60" w:line="240" w:lineRule="auto"/>
              <w:jc w:val="center"/>
              <w:rPr>
                <w:rFonts w:cs="Tahoma"/>
                <w:sz w:val="20"/>
                <w:szCs w:val="20"/>
              </w:rPr>
            </w:pPr>
            <w:r>
              <w:rPr>
                <w:rFonts w:cs="Tahoma"/>
                <w:sz w:val="20"/>
                <w:szCs w:val="20"/>
              </w:rPr>
              <w:t>2</w:t>
            </w:r>
          </w:p>
        </w:tc>
        <w:tc>
          <w:tcPr>
            <w:tcW w:w="3969" w:type="dxa"/>
            <w:shd w:val="clear" w:color="auto" w:fill="auto"/>
          </w:tcPr>
          <w:p w14:paraId="57543C7A" w14:textId="53DF7E2D" w:rsidR="001A6802" w:rsidRPr="001A6802" w:rsidRDefault="001A6802" w:rsidP="001A6802">
            <w:pPr>
              <w:spacing w:before="60" w:after="60" w:line="240" w:lineRule="auto"/>
              <w:jc w:val="center"/>
              <w:rPr>
                <w:rFonts w:cs="Tahoma"/>
                <w:sz w:val="20"/>
                <w:szCs w:val="20"/>
              </w:rPr>
            </w:pPr>
            <w:r w:rsidRPr="001A6802">
              <w:rPr>
                <w:rFonts w:cs="Tahoma"/>
                <w:sz w:val="20"/>
                <w:szCs w:val="20"/>
              </w:rPr>
              <w:t>Present, secure and support sales solutions</w:t>
            </w:r>
          </w:p>
        </w:tc>
        <w:tc>
          <w:tcPr>
            <w:tcW w:w="1560" w:type="dxa"/>
            <w:shd w:val="clear" w:color="auto" w:fill="auto"/>
          </w:tcPr>
          <w:p w14:paraId="55A0ECCF" w14:textId="0B3BF6C7" w:rsidR="001A6802" w:rsidRPr="001A6802" w:rsidRDefault="001A6802" w:rsidP="001A6802">
            <w:pPr>
              <w:pStyle w:val="MajorTableHeading"/>
              <w:spacing w:after="0"/>
              <w:rPr>
                <w:rFonts w:ascii="Tahoma" w:hAnsi="Tahoma" w:cs="Tahoma"/>
                <w:b w:val="0"/>
                <w:bCs/>
                <w:lang w:val="en-US" w:eastAsia="en-US" w:bidi="en-US"/>
              </w:rPr>
            </w:pPr>
            <w:r w:rsidRPr="001A6802">
              <w:rPr>
                <w:rFonts w:ascii="Tahoma" w:hAnsi="Tahoma" w:cs="Tahoma"/>
                <w:b w:val="0"/>
                <w:bCs/>
              </w:rPr>
              <w:t>BSBSLS408</w:t>
            </w:r>
          </w:p>
        </w:tc>
        <w:tc>
          <w:tcPr>
            <w:tcW w:w="1134" w:type="dxa"/>
            <w:shd w:val="clear" w:color="auto" w:fill="auto"/>
            <w:vAlign w:val="center"/>
          </w:tcPr>
          <w:p w14:paraId="19A9AEE6" w14:textId="7E996DE6" w:rsidR="001A6802" w:rsidRPr="008E7A65" w:rsidRDefault="00803F4B" w:rsidP="001A6802">
            <w:pPr>
              <w:spacing w:before="60" w:after="60" w:line="240" w:lineRule="auto"/>
              <w:jc w:val="center"/>
              <w:rPr>
                <w:rFonts w:cs="Tahoma"/>
                <w:color w:val="000000" w:themeColor="text1"/>
                <w:sz w:val="20"/>
                <w:szCs w:val="20"/>
              </w:rPr>
            </w:pPr>
            <w:r>
              <w:rPr>
                <w:rFonts w:cs="Tahoma"/>
                <w:color w:val="000000" w:themeColor="text1"/>
                <w:sz w:val="20"/>
                <w:szCs w:val="20"/>
              </w:rPr>
              <w:t>60</w:t>
            </w:r>
          </w:p>
        </w:tc>
        <w:tc>
          <w:tcPr>
            <w:tcW w:w="2126" w:type="dxa"/>
            <w:shd w:val="clear" w:color="auto" w:fill="auto"/>
            <w:vAlign w:val="center"/>
          </w:tcPr>
          <w:p w14:paraId="1DA75E09" w14:textId="5722FB1B"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Elective</w:t>
            </w:r>
          </w:p>
        </w:tc>
      </w:tr>
      <w:tr w:rsidR="001A6802" w:rsidRPr="008E7A65" w14:paraId="31D1C559" w14:textId="77777777" w:rsidTr="00AD2BBC">
        <w:trPr>
          <w:trHeight w:val="620"/>
        </w:trPr>
        <w:tc>
          <w:tcPr>
            <w:tcW w:w="1129" w:type="dxa"/>
            <w:shd w:val="clear" w:color="auto" w:fill="auto"/>
            <w:vAlign w:val="center"/>
          </w:tcPr>
          <w:p w14:paraId="02DA1888" w14:textId="77777777" w:rsidR="001A6802" w:rsidRPr="008E7A65" w:rsidRDefault="001A6802" w:rsidP="001A6802">
            <w:pPr>
              <w:spacing w:before="60" w:after="60" w:line="240" w:lineRule="auto"/>
              <w:jc w:val="center"/>
              <w:rPr>
                <w:rFonts w:cs="Tahoma"/>
                <w:sz w:val="20"/>
                <w:szCs w:val="20"/>
              </w:rPr>
            </w:pPr>
            <w:r>
              <w:rPr>
                <w:rFonts w:cs="Tahoma"/>
                <w:sz w:val="20"/>
                <w:szCs w:val="20"/>
              </w:rPr>
              <w:t>2</w:t>
            </w:r>
          </w:p>
        </w:tc>
        <w:tc>
          <w:tcPr>
            <w:tcW w:w="3969" w:type="dxa"/>
            <w:shd w:val="clear" w:color="auto" w:fill="auto"/>
          </w:tcPr>
          <w:p w14:paraId="03EBD8A6" w14:textId="37A50D0D" w:rsidR="001A6802" w:rsidRPr="001A6802" w:rsidRDefault="001A6802" w:rsidP="001A6802">
            <w:pPr>
              <w:spacing w:before="60" w:after="60" w:line="240" w:lineRule="auto"/>
              <w:jc w:val="center"/>
              <w:rPr>
                <w:rFonts w:cs="Tahoma"/>
                <w:sz w:val="20"/>
                <w:szCs w:val="20"/>
              </w:rPr>
            </w:pPr>
            <w:r w:rsidRPr="001A6802">
              <w:rPr>
                <w:rFonts w:cs="Tahoma"/>
                <w:sz w:val="20"/>
                <w:szCs w:val="20"/>
              </w:rPr>
              <w:t>Sell automotive products and services</w:t>
            </w:r>
          </w:p>
        </w:tc>
        <w:tc>
          <w:tcPr>
            <w:tcW w:w="1560" w:type="dxa"/>
            <w:shd w:val="clear" w:color="auto" w:fill="auto"/>
          </w:tcPr>
          <w:p w14:paraId="09E3177A" w14:textId="1676D90F" w:rsidR="001A6802" w:rsidRPr="00803F4B" w:rsidRDefault="001A6802" w:rsidP="001A6802">
            <w:pPr>
              <w:spacing w:before="60" w:after="60" w:line="240" w:lineRule="auto"/>
              <w:jc w:val="center"/>
              <w:rPr>
                <w:rFonts w:cs="Tahoma"/>
                <w:bCs/>
                <w:sz w:val="20"/>
                <w:szCs w:val="20"/>
              </w:rPr>
            </w:pPr>
            <w:r w:rsidRPr="00803F4B">
              <w:rPr>
                <w:rFonts w:cs="Tahoma"/>
                <w:bCs/>
                <w:sz w:val="20"/>
                <w:szCs w:val="20"/>
              </w:rPr>
              <w:t>AURSCA105</w:t>
            </w:r>
          </w:p>
        </w:tc>
        <w:tc>
          <w:tcPr>
            <w:tcW w:w="1134" w:type="dxa"/>
            <w:shd w:val="clear" w:color="auto" w:fill="auto"/>
            <w:vAlign w:val="center"/>
          </w:tcPr>
          <w:p w14:paraId="68084C25" w14:textId="6E45D681" w:rsidR="001A6802" w:rsidRPr="008E7A65" w:rsidRDefault="00803F4B" w:rsidP="001A6802">
            <w:pPr>
              <w:spacing w:before="60" w:after="60" w:line="240" w:lineRule="auto"/>
              <w:jc w:val="center"/>
              <w:rPr>
                <w:rFonts w:cs="Tahoma"/>
                <w:sz w:val="20"/>
                <w:szCs w:val="20"/>
              </w:rPr>
            </w:pPr>
            <w:r>
              <w:rPr>
                <w:rFonts w:cs="Tahoma"/>
                <w:sz w:val="20"/>
                <w:szCs w:val="20"/>
              </w:rPr>
              <w:t>40</w:t>
            </w:r>
          </w:p>
        </w:tc>
        <w:tc>
          <w:tcPr>
            <w:tcW w:w="2126" w:type="dxa"/>
            <w:shd w:val="clear" w:color="auto" w:fill="auto"/>
          </w:tcPr>
          <w:p w14:paraId="215E182A" w14:textId="74741954"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Core</w:t>
            </w:r>
          </w:p>
        </w:tc>
      </w:tr>
      <w:tr w:rsidR="001A6802" w:rsidRPr="008E7A65" w14:paraId="6E40FEB9" w14:textId="77777777" w:rsidTr="00AD2BBC">
        <w:trPr>
          <w:trHeight w:val="620"/>
        </w:trPr>
        <w:tc>
          <w:tcPr>
            <w:tcW w:w="1129" w:type="dxa"/>
            <w:shd w:val="clear" w:color="auto" w:fill="auto"/>
            <w:vAlign w:val="center"/>
          </w:tcPr>
          <w:p w14:paraId="578CA2C0" w14:textId="77777777" w:rsidR="001A6802" w:rsidRPr="008E7A65" w:rsidRDefault="001A6802" w:rsidP="001A6802">
            <w:pPr>
              <w:spacing w:before="60" w:after="60" w:line="240" w:lineRule="auto"/>
              <w:jc w:val="center"/>
              <w:rPr>
                <w:rFonts w:cs="Tahoma"/>
                <w:sz w:val="20"/>
                <w:szCs w:val="20"/>
              </w:rPr>
            </w:pPr>
            <w:r>
              <w:rPr>
                <w:rFonts w:cs="Tahoma"/>
                <w:sz w:val="20"/>
                <w:szCs w:val="20"/>
              </w:rPr>
              <w:lastRenderedPageBreak/>
              <w:t>2</w:t>
            </w:r>
          </w:p>
        </w:tc>
        <w:tc>
          <w:tcPr>
            <w:tcW w:w="3969" w:type="dxa"/>
            <w:shd w:val="clear" w:color="auto" w:fill="auto"/>
          </w:tcPr>
          <w:p w14:paraId="494C7B2A" w14:textId="353F74C0" w:rsidR="001A6802" w:rsidRPr="001A6802" w:rsidRDefault="001A6802" w:rsidP="001A6802">
            <w:pPr>
              <w:spacing w:before="60" w:after="60" w:line="240" w:lineRule="auto"/>
              <w:jc w:val="center"/>
              <w:rPr>
                <w:rFonts w:cs="Tahoma"/>
                <w:sz w:val="20"/>
                <w:szCs w:val="20"/>
              </w:rPr>
            </w:pPr>
            <w:r w:rsidRPr="001A6802">
              <w:rPr>
                <w:rFonts w:cs="Tahoma"/>
                <w:sz w:val="20"/>
                <w:szCs w:val="20"/>
              </w:rPr>
              <w:t>Determine used motor vehicle stock requirements</w:t>
            </w:r>
          </w:p>
        </w:tc>
        <w:tc>
          <w:tcPr>
            <w:tcW w:w="1560" w:type="dxa"/>
            <w:shd w:val="clear" w:color="auto" w:fill="auto"/>
          </w:tcPr>
          <w:p w14:paraId="161DC4D0" w14:textId="6871C0BB"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AURSCA007</w:t>
            </w:r>
          </w:p>
        </w:tc>
        <w:tc>
          <w:tcPr>
            <w:tcW w:w="1134" w:type="dxa"/>
            <w:shd w:val="clear" w:color="auto" w:fill="auto"/>
            <w:vAlign w:val="center"/>
          </w:tcPr>
          <w:p w14:paraId="0F142F24" w14:textId="77777777" w:rsidR="001A6802" w:rsidRPr="008E7A65" w:rsidRDefault="001A6802" w:rsidP="001A6802">
            <w:pPr>
              <w:spacing w:before="60" w:after="60" w:line="240" w:lineRule="auto"/>
              <w:jc w:val="center"/>
              <w:rPr>
                <w:rFonts w:cs="Tahoma"/>
                <w:sz w:val="20"/>
                <w:szCs w:val="20"/>
              </w:rPr>
            </w:pPr>
            <w:r>
              <w:rPr>
                <w:rFonts w:cs="Tahoma"/>
                <w:sz w:val="20"/>
                <w:szCs w:val="20"/>
              </w:rPr>
              <w:t>40</w:t>
            </w:r>
          </w:p>
        </w:tc>
        <w:tc>
          <w:tcPr>
            <w:tcW w:w="2126" w:type="dxa"/>
            <w:shd w:val="clear" w:color="auto" w:fill="auto"/>
          </w:tcPr>
          <w:p w14:paraId="146127CF" w14:textId="1D079816"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Elective</w:t>
            </w:r>
          </w:p>
        </w:tc>
      </w:tr>
      <w:tr w:rsidR="001A6802" w:rsidRPr="008E7A65" w14:paraId="64EAA344" w14:textId="77777777" w:rsidTr="00FF0DE4">
        <w:trPr>
          <w:trHeight w:val="620"/>
        </w:trPr>
        <w:tc>
          <w:tcPr>
            <w:tcW w:w="1129" w:type="dxa"/>
            <w:shd w:val="clear" w:color="auto" w:fill="FFFFFF" w:themeFill="background1"/>
            <w:vAlign w:val="center"/>
          </w:tcPr>
          <w:p w14:paraId="4E78E6D5" w14:textId="77777777" w:rsidR="001A6802" w:rsidRPr="008E7A65" w:rsidRDefault="001A6802" w:rsidP="001A6802">
            <w:pPr>
              <w:spacing w:before="60" w:after="60" w:line="240" w:lineRule="auto"/>
              <w:jc w:val="center"/>
              <w:rPr>
                <w:rFonts w:cs="Tahoma"/>
                <w:sz w:val="20"/>
                <w:szCs w:val="20"/>
              </w:rPr>
            </w:pPr>
            <w:r>
              <w:rPr>
                <w:rFonts w:cs="Tahoma"/>
                <w:sz w:val="20"/>
                <w:szCs w:val="20"/>
              </w:rPr>
              <w:t>2</w:t>
            </w:r>
          </w:p>
        </w:tc>
        <w:tc>
          <w:tcPr>
            <w:tcW w:w="3969" w:type="dxa"/>
            <w:shd w:val="clear" w:color="auto" w:fill="FFFFFF" w:themeFill="background1"/>
          </w:tcPr>
          <w:p w14:paraId="0F3C5B50" w14:textId="5E6EB666" w:rsidR="001A6802" w:rsidRPr="001A6802" w:rsidRDefault="001A6802" w:rsidP="001A6802">
            <w:pPr>
              <w:spacing w:before="60" w:after="60" w:line="240" w:lineRule="auto"/>
              <w:jc w:val="center"/>
              <w:rPr>
                <w:rFonts w:cs="Tahoma"/>
                <w:sz w:val="20"/>
                <w:szCs w:val="20"/>
              </w:rPr>
            </w:pPr>
            <w:r w:rsidRPr="001A6802">
              <w:rPr>
                <w:rFonts w:cs="Tahoma"/>
                <w:sz w:val="20"/>
                <w:szCs w:val="20"/>
              </w:rPr>
              <w:t>Appraise and purchase used motor vehicles for sale</w:t>
            </w:r>
          </w:p>
        </w:tc>
        <w:tc>
          <w:tcPr>
            <w:tcW w:w="1560" w:type="dxa"/>
            <w:shd w:val="clear" w:color="auto" w:fill="FFFFFF" w:themeFill="background1"/>
          </w:tcPr>
          <w:p w14:paraId="1987CF0D" w14:textId="6EFBAD2F" w:rsidR="001A6802" w:rsidRPr="001A6802" w:rsidRDefault="001A6802" w:rsidP="001A6802">
            <w:pPr>
              <w:spacing w:before="60" w:after="60" w:line="240" w:lineRule="auto"/>
              <w:jc w:val="center"/>
              <w:rPr>
                <w:rFonts w:cs="Tahoma"/>
                <w:bCs/>
                <w:sz w:val="20"/>
                <w:szCs w:val="20"/>
              </w:rPr>
            </w:pPr>
            <w:r w:rsidRPr="001A6802">
              <w:rPr>
                <w:rFonts w:cs="Tahoma"/>
                <w:bCs/>
                <w:sz w:val="20"/>
                <w:szCs w:val="20"/>
              </w:rPr>
              <w:t>AURSCA010</w:t>
            </w:r>
          </w:p>
        </w:tc>
        <w:tc>
          <w:tcPr>
            <w:tcW w:w="1134" w:type="dxa"/>
            <w:shd w:val="clear" w:color="auto" w:fill="FFFFFF" w:themeFill="background1"/>
            <w:vAlign w:val="center"/>
          </w:tcPr>
          <w:p w14:paraId="0A1EE80A" w14:textId="77777777" w:rsidR="001A6802" w:rsidRPr="008E7A65" w:rsidRDefault="001A6802" w:rsidP="001A6802">
            <w:pPr>
              <w:spacing w:before="60" w:after="60" w:line="240" w:lineRule="auto"/>
              <w:jc w:val="center"/>
              <w:rPr>
                <w:rFonts w:cs="Tahoma"/>
                <w:sz w:val="20"/>
                <w:szCs w:val="20"/>
              </w:rPr>
            </w:pPr>
            <w:r>
              <w:rPr>
                <w:rFonts w:cs="Tahoma"/>
                <w:sz w:val="20"/>
                <w:szCs w:val="20"/>
              </w:rPr>
              <w:t>35</w:t>
            </w:r>
          </w:p>
        </w:tc>
        <w:tc>
          <w:tcPr>
            <w:tcW w:w="2126" w:type="dxa"/>
            <w:shd w:val="clear" w:color="auto" w:fill="FFFFFF" w:themeFill="background1"/>
          </w:tcPr>
          <w:p w14:paraId="5EB87197" w14:textId="476248C7" w:rsidR="001A6802" w:rsidRPr="00E05C08" w:rsidRDefault="001A6802" w:rsidP="001A6802">
            <w:pPr>
              <w:spacing w:before="120" w:after="0" w:line="240" w:lineRule="auto"/>
              <w:jc w:val="center"/>
              <w:rPr>
                <w:rFonts w:cs="Tahoma"/>
                <w:b/>
                <w:bCs/>
                <w:sz w:val="20"/>
                <w:szCs w:val="20"/>
              </w:rPr>
            </w:pPr>
            <w:r w:rsidRPr="00E05C08">
              <w:rPr>
                <w:rFonts w:cs="Tahoma"/>
                <w:b/>
                <w:bCs/>
                <w:sz w:val="20"/>
                <w:szCs w:val="20"/>
              </w:rPr>
              <w:t>Elective</w:t>
            </w:r>
          </w:p>
        </w:tc>
      </w:tr>
    </w:tbl>
    <w:p w14:paraId="188659BF" w14:textId="77777777" w:rsidR="0058073C" w:rsidRDefault="0058073C" w:rsidP="008E7A65">
      <w:pPr>
        <w:rPr>
          <w:rFonts w:cs="Tahoma"/>
          <w:sz w:val="20"/>
          <w:szCs w:val="20"/>
        </w:rPr>
      </w:pPr>
    </w:p>
    <w:p w14:paraId="752DB965" w14:textId="77777777" w:rsidR="008E7A65" w:rsidRPr="008E7A65" w:rsidRDefault="008E7A65" w:rsidP="008E7A65">
      <w:pPr>
        <w:rPr>
          <w:rFonts w:cs="Tahoma"/>
          <w:sz w:val="20"/>
          <w:szCs w:val="20"/>
        </w:rPr>
      </w:pPr>
      <w:r w:rsidRPr="008E7A65">
        <w:rPr>
          <w:rFonts w:cs="Tahoma"/>
          <w:sz w:val="20"/>
          <w:szCs w:val="20"/>
        </w:rPr>
        <w:t>Please speak to your trainer or assessor if you think you might be eligible for Recognition of Prior Learning (RPL). There is an RPL Candidate Information Enrolment form available to you which explains this process further, or refer to the RPL information available in this Handbook.</w:t>
      </w:r>
    </w:p>
    <w:p w14:paraId="762E3CB1" w14:textId="77777777" w:rsidR="00953DFC" w:rsidRPr="008E7A65" w:rsidRDefault="00953DFC" w:rsidP="00953DFC">
      <w:pPr>
        <w:pStyle w:val="Heading2"/>
        <w:spacing w:before="240"/>
        <w:rPr>
          <w:sz w:val="20"/>
          <w:szCs w:val="20"/>
        </w:rPr>
      </w:pPr>
      <w:r w:rsidRPr="008E7A65">
        <w:rPr>
          <w:sz w:val="20"/>
          <w:szCs w:val="20"/>
        </w:rPr>
        <w:t>Fees</w:t>
      </w:r>
    </w:p>
    <w:tbl>
      <w:tblPr>
        <w:tblW w:w="9901"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Look w:val="0480" w:firstRow="0" w:lastRow="0" w:firstColumn="1" w:lastColumn="0" w:noHBand="0" w:noVBand="1"/>
      </w:tblPr>
      <w:tblGrid>
        <w:gridCol w:w="9901"/>
      </w:tblGrid>
      <w:tr w:rsidR="00A42D69" w:rsidRPr="008E7A65" w14:paraId="061E7A71" w14:textId="77777777" w:rsidTr="007472C3">
        <w:trPr>
          <w:trHeight w:val="249"/>
        </w:trPr>
        <w:tc>
          <w:tcPr>
            <w:tcW w:w="9901" w:type="dxa"/>
            <w:tcBorders>
              <w:bottom w:val="single" w:sz="4" w:space="0" w:color="auto"/>
            </w:tcBorders>
            <w:shd w:val="clear" w:color="auto" w:fill="FF944B"/>
            <w:vAlign w:val="center"/>
          </w:tcPr>
          <w:p w14:paraId="66DB4CCE" w14:textId="77777777" w:rsidR="00A42D69" w:rsidRPr="008E7A65" w:rsidRDefault="00A42D69" w:rsidP="00B956F9">
            <w:pPr>
              <w:spacing w:after="0" w:line="240" w:lineRule="auto"/>
              <w:rPr>
                <w:rFonts w:cs="Tahoma"/>
                <w:b/>
                <w:bCs/>
                <w:sz w:val="20"/>
                <w:szCs w:val="20"/>
              </w:rPr>
            </w:pPr>
          </w:p>
        </w:tc>
      </w:tr>
      <w:tr w:rsidR="00A42D69" w:rsidRPr="008E7A65" w14:paraId="7101954A" w14:textId="77777777" w:rsidTr="00B956F9">
        <w:trPr>
          <w:trHeight w:val="656"/>
        </w:trPr>
        <w:tc>
          <w:tcPr>
            <w:tcW w:w="9901" w:type="dxa"/>
            <w:tcBorders>
              <w:top w:val="single" w:sz="4" w:space="0" w:color="auto"/>
            </w:tcBorders>
          </w:tcPr>
          <w:p w14:paraId="5A4C0157" w14:textId="77777777" w:rsidR="007472C3" w:rsidRPr="008E7A65" w:rsidRDefault="007472C3" w:rsidP="007472C3">
            <w:pPr>
              <w:tabs>
                <w:tab w:val="num" w:pos="1260"/>
              </w:tabs>
              <w:jc w:val="both"/>
              <w:rPr>
                <w:rFonts w:cs="Tahoma"/>
                <w:sz w:val="20"/>
                <w:szCs w:val="20"/>
              </w:rPr>
            </w:pPr>
            <w:r w:rsidRPr="008E7A65">
              <w:rPr>
                <w:rFonts w:cs="Tahoma"/>
                <w:sz w:val="20"/>
                <w:szCs w:val="20"/>
              </w:rPr>
              <w:t>Financial Management, the NVR registered training organisation may accept payment of no more than $1000 from each individual student prior to the commencement of the course.  Following course commencement, the NVR registered training organisation may require payment of additional fees in advance from the student but only such that at any given time, the total amount required to be paid which is attributable to tuition or other services yet to be delivered to the student does not exceed $1500.</w:t>
            </w:r>
          </w:p>
          <w:p w14:paraId="30DC3A9A" w14:textId="20DF7356" w:rsidR="007472C3" w:rsidRPr="008E7A65" w:rsidRDefault="007472C3" w:rsidP="007472C3">
            <w:pPr>
              <w:tabs>
                <w:tab w:val="num" w:pos="1260"/>
              </w:tabs>
              <w:jc w:val="both"/>
              <w:rPr>
                <w:rFonts w:cs="Tahoma"/>
                <w:sz w:val="20"/>
                <w:szCs w:val="20"/>
              </w:rPr>
            </w:pPr>
            <w:r w:rsidRPr="008E7A65">
              <w:rPr>
                <w:rFonts w:cs="Tahoma"/>
                <w:sz w:val="20"/>
                <w:szCs w:val="20"/>
              </w:rPr>
              <w:t xml:space="preserve">AAT offers flexible delivery tailored to individual learner needs.  Factors such as RPL and previous experience may affect individual </w:t>
            </w:r>
            <w:r w:rsidR="00A97659" w:rsidRPr="008E7A65">
              <w:rPr>
                <w:rFonts w:cs="Tahoma"/>
                <w:sz w:val="20"/>
                <w:szCs w:val="20"/>
              </w:rPr>
              <w:t>learners’</w:t>
            </w:r>
            <w:r w:rsidRPr="008E7A65">
              <w:rPr>
                <w:rFonts w:cs="Tahoma"/>
                <w:sz w:val="20"/>
                <w:szCs w:val="20"/>
              </w:rPr>
              <w:t xml:space="preserve"> tuition fees.  Prior to enrolment, each individual learner will be given the exact fee amount tailored to their needs.  This will be written on the trainee induction sheet that you will be asked to sign prior to your commencement.  AAT has the unique selling point that we offer you, the learner, face to face training and assessment which means you receive the support and guidance you need to succeed and achieve your desired outcome. </w:t>
            </w:r>
          </w:p>
          <w:p w14:paraId="0BC0F12D" w14:textId="77777777" w:rsidR="000A6BDD" w:rsidRPr="000A6BDD" w:rsidRDefault="000A6BDD" w:rsidP="007472C3">
            <w:pPr>
              <w:tabs>
                <w:tab w:val="num" w:pos="1260"/>
              </w:tabs>
              <w:jc w:val="both"/>
              <w:rPr>
                <w:rFonts w:cs="Tahoma"/>
                <w:b/>
                <w:sz w:val="20"/>
                <w:szCs w:val="20"/>
              </w:rPr>
            </w:pPr>
            <w:r>
              <w:rPr>
                <w:rFonts w:cs="Tahoma"/>
                <w:b/>
                <w:sz w:val="20"/>
                <w:szCs w:val="20"/>
              </w:rPr>
              <w:t>RP</w:t>
            </w:r>
            <w:r w:rsidRPr="000A6BDD">
              <w:rPr>
                <w:rFonts w:cs="Tahoma"/>
                <w:b/>
                <w:sz w:val="20"/>
                <w:szCs w:val="20"/>
              </w:rPr>
              <w:t>L Fee</w:t>
            </w:r>
          </w:p>
          <w:p w14:paraId="03F10CEA" w14:textId="77777777" w:rsidR="007472C3" w:rsidRPr="008E7A65" w:rsidRDefault="007472C3" w:rsidP="007472C3">
            <w:pPr>
              <w:tabs>
                <w:tab w:val="num" w:pos="1260"/>
              </w:tabs>
              <w:jc w:val="both"/>
              <w:rPr>
                <w:rFonts w:cs="Tahoma"/>
                <w:sz w:val="20"/>
                <w:szCs w:val="20"/>
              </w:rPr>
            </w:pPr>
            <w:r w:rsidRPr="008E7A65">
              <w:rPr>
                <w:rFonts w:cs="Tahoma"/>
                <w:sz w:val="20"/>
                <w:szCs w:val="20"/>
              </w:rPr>
              <w:t>Sales Licence (5 units of competency) - $600-$850 +GST</w:t>
            </w:r>
          </w:p>
          <w:p w14:paraId="51891E03" w14:textId="77777777" w:rsidR="007472C3" w:rsidRPr="008E7A65" w:rsidRDefault="007472C3" w:rsidP="007472C3">
            <w:pPr>
              <w:tabs>
                <w:tab w:val="num" w:pos="1260"/>
              </w:tabs>
              <w:jc w:val="both"/>
              <w:rPr>
                <w:rFonts w:cs="Tahoma"/>
                <w:sz w:val="20"/>
                <w:szCs w:val="20"/>
              </w:rPr>
            </w:pPr>
            <w:r w:rsidRPr="008E7A65">
              <w:rPr>
                <w:rFonts w:cs="Tahoma"/>
                <w:sz w:val="20"/>
                <w:szCs w:val="20"/>
              </w:rPr>
              <w:t>Dealer Licence (9 units of competency) - $1375-$1900 +GST</w:t>
            </w:r>
          </w:p>
          <w:p w14:paraId="14512AFD" w14:textId="77777777" w:rsidR="007472C3" w:rsidRPr="008E7A65" w:rsidRDefault="007472C3" w:rsidP="007472C3">
            <w:pPr>
              <w:tabs>
                <w:tab w:val="num" w:pos="1260"/>
              </w:tabs>
              <w:jc w:val="both"/>
              <w:rPr>
                <w:rFonts w:cs="Tahoma"/>
                <w:sz w:val="20"/>
                <w:szCs w:val="20"/>
              </w:rPr>
            </w:pPr>
            <w:r w:rsidRPr="008E7A65">
              <w:rPr>
                <w:rFonts w:cs="Tahoma"/>
                <w:sz w:val="20"/>
                <w:szCs w:val="20"/>
              </w:rPr>
              <w:t>AUR31016 Certificate III Automotive Sales qualification - $4000 Exempt GST as applicable.</w:t>
            </w:r>
          </w:p>
          <w:p w14:paraId="08EAF3D8" w14:textId="77777777" w:rsidR="00A42D69" w:rsidRDefault="007472C3" w:rsidP="007472C3">
            <w:pPr>
              <w:pStyle w:val="ListParagraph"/>
              <w:ind w:left="0"/>
              <w:rPr>
                <w:rFonts w:cs="Tahoma"/>
                <w:sz w:val="20"/>
                <w:szCs w:val="20"/>
              </w:rPr>
            </w:pPr>
            <w:r w:rsidRPr="008E7A65">
              <w:rPr>
                <w:rFonts w:cs="Tahoma"/>
                <w:sz w:val="20"/>
                <w:szCs w:val="20"/>
              </w:rPr>
              <w:t>The above cost includes course fees, administration fees, material fees and any other charges.</w:t>
            </w:r>
          </w:p>
          <w:p w14:paraId="38996755" w14:textId="77777777" w:rsidR="002E22B4" w:rsidRPr="001853C7" w:rsidRDefault="002E22B4" w:rsidP="002E22B4">
            <w:pPr>
              <w:shd w:val="clear" w:color="auto" w:fill="FFFFFF"/>
              <w:spacing w:after="150" w:line="240" w:lineRule="auto"/>
              <w:rPr>
                <w:rFonts w:ascii="Verdana" w:hAnsi="Verdana"/>
                <w:b/>
                <w:sz w:val="20"/>
                <w:szCs w:val="20"/>
                <w:lang w:val="en-AU" w:eastAsia="en-AU" w:bidi="ar-SA"/>
              </w:rPr>
            </w:pPr>
            <w:r w:rsidRPr="001853C7">
              <w:rPr>
                <w:rFonts w:ascii="Verdana" w:hAnsi="Verdana"/>
                <w:b/>
                <w:sz w:val="20"/>
                <w:szCs w:val="20"/>
                <w:lang w:val="en-AU" w:eastAsia="en-AU" w:bidi="ar-SA"/>
              </w:rPr>
              <w:t>Financial Assistance</w:t>
            </w:r>
          </w:p>
          <w:p w14:paraId="701DF4C1" w14:textId="77777777" w:rsidR="002E22B4" w:rsidRPr="001853C7" w:rsidRDefault="002E22B4" w:rsidP="002E22B4">
            <w:pPr>
              <w:shd w:val="clear" w:color="auto" w:fill="FFFFFF"/>
              <w:spacing w:after="150" w:line="240" w:lineRule="auto"/>
              <w:rPr>
                <w:rFonts w:ascii="Verdana" w:hAnsi="Verdana"/>
                <w:sz w:val="20"/>
                <w:szCs w:val="20"/>
                <w:lang w:val="en-AU" w:eastAsia="en-AU" w:bidi="ar-SA"/>
              </w:rPr>
            </w:pPr>
            <w:r w:rsidRPr="001853C7">
              <w:rPr>
                <w:rFonts w:ascii="Verdana" w:hAnsi="Verdana"/>
                <w:sz w:val="20"/>
                <w:szCs w:val="20"/>
                <w:lang w:val="en-AU" w:eastAsia="en-AU" w:bidi="ar-SA"/>
              </w:rPr>
              <w:t>The federal, state and territory governments provide financial incentives and support for vocational education and training students to help them gain the skills required to secure and maintain rewarding and sustainable employment.</w:t>
            </w:r>
          </w:p>
          <w:p w14:paraId="484377E4" w14:textId="77777777" w:rsidR="002E22B4" w:rsidRPr="001853C7" w:rsidRDefault="002E22B4" w:rsidP="002E22B4">
            <w:pPr>
              <w:shd w:val="clear" w:color="auto" w:fill="FFFFFF"/>
              <w:spacing w:after="150" w:line="240" w:lineRule="auto"/>
              <w:rPr>
                <w:rFonts w:ascii="Verdana" w:hAnsi="Verdana"/>
                <w:sz w:val="20"/>
                <w:szCs w:val="20"/>
                <w:lang w:val="en-AU" w:eastAsia="en-AU" w:bidi="ar-SA"/>
              </w:rPr>
            </w:pPr>
            <w:r w:rsidRPr="001853C7">
              <w:rPr>
                <w:rFonts w:ascii="Verdana" w:hAnsi="Verdana"/>
                <w:sz w:val="20"/>
                <w:szCs w:val="20"/>
                <w:lang w:val="en-AU" w:eastAsia="en-AU" w:bidi="ar-SA"/>
              </w:rPr>
              <w:lastRenderedPageBreak/>
              <w:t>There are programs for all kinds of students; apprentices and trainees, new job starters, those re-entering the workforce, retraining for a new job or upgrading their skills for an existing job.</w:t>
            </w:r>
          </w:p>
          <w:p w14:paraId="5F5B2F55" w14:textId="77777777" w:rsidR="002E22B4" w:rsidRDefault="00821B20" w:rsidP="002E22B4">
            <w:pPr>
              <w:shd w:val="clear" w:color="auto" w:fill="FFFFFF"/>
              <w:spacing w:after="150" w:line="240" w:lineRule="auto"/>
              <w:rPr>
                <w:rFonts w:ascii="Verdana" w:hAnsi="Verdana"/>
                <w:sz w:val="20"/>
                <w:szCs w:val="20"/>
                <w:lang w:val="en-AU" w:eastAsia="en-AU" w:bidi="ar-SA"/>
              </w:rPr>
            </w:pPr>
            <w:hyperlink r:id="rId8" w:history="1">
              <w:r w:rsidR="002E22B4" w:rsidRPr="00664C2B">
                <w:rPr>
                  <w:rStyle w:val="Hyperlink"/>
                  <w:rFonts w:ascii="Verdana" w:hAnsi="Verdana"/>
                  <w:sz w:val="20"/>
                  <w:szCs w:val="20"/>
                  <w:lang w:val="en-AU" w:eastAsia="en-AU" w:bidi="ar-SA"/>
                </w:rPr>
                <w:t>https://www.myskills.gov.au/more/financial-assistance/</w:t>
              </w:r>
            </w:hyperlink>
          </w:p>
          <w:p w14:paraId="4833B0FC" w14:textId="77777777" w:rsidR="002E22B4" w:rsidRDefault="002E22B4" w:rsidP="002E22B4">
            <w:pPr>
              <w:shd w:val="clear" w:color="auto" w:fill="FFFFFF"/>
              <w:spacing w:after="150" w:line="240" w:lineRule="auto"/>
              <w:rPr>
                <w:rFonts w:ascii="Verdana" w:hAnsi="Verdana"/>
                <w:b/>
                <w:color w:val="3C3C3C"/>
                <w:sz w:val="20"/>
                <w:szCs w:val="20"/>
                <w:shd w:val="clear" w:color="auto" w:fill="FFFFFF"/>
              </w:rPr>
            </w:pPr>
          </w:p>
          <w:p w14:paraId="02199CFA" w14:textId="77777777" w:rsidR="002E22B4" w:rsidRDefault="002E22B4" w:rsidP="002E22B4">
            <w:pPr>
              <w:shd w:val="clear" w:color="auto" w:fill="FFFFFF"/>
              <w:spacing w:after="150" w:line="240" w:lineRule="auto"/>
              <w:rPr>
                <w:rFonts w:ascii="Verdana" w:hAnsi="Verdana"/>
                <w:b/>
                <w:color w:val="3C3C3C"/>
                <w:sz w:val="20"/>
                <w:szCs w:val="20"/>
                <w:shd w:val="clear" w:color="auto" w:fill="FFFFFF"/>
              </w:rPr>
            </w:pPr>
            <w:r>
              <w:rPr>
                <w:rFonts w:ascii="Verdana" w:hAnsi="Verdana"/>
                <w:b/>
                <w:color w:val="3C3C3C"/>
                <w:sz w:val="20"/>
                <w:szCs w:val="20"/>
                <w:shd w:val="clear" w:color="auto" w:fill="FFFFFF"/>
              </w:rPr>
              <w:t xml:space="preserve">Full Course </w:t>
            </w:r>
            <w:r w:rsidRPr="001B330D">
              <w:rPr>
                <w:rFonts w:ascii="Verdana" w:hAnsi="Verdana"/>
                <w:b/>
                <w:color w:val="3C3C3C"/>
                <w:sz w:val="20"/>
                <w:szCs w:val="20"/>
                <w:shd w:val="clear" w:color="auto" w:fill="FFFFFF"/>
              </w:rPr>
              <w:t>Fee</w:t>
            </w:r>
          </w:p>
          <w:p w14:paraId="2BA7C5BD" w14:textId="77777777" w:rsidR="002E22B4" w:rsidRDefault="002E22B4" w:rsidP="002E22B4">
            <w:pPr>
              <w:shd w:val="clear" w:color="auto" w:fill="FFFFFF"/>
              <w:spacing w:after="150" w:line="240" w:lineRule="auto"/>
              <w:rPr>
                <w:rFonts w:ascii="Verdana" w:hAnsi="Verdana"/>
                <w:color w:val="3C3C3C"/>
                <w:sz w:val="20"/>
                <w:szCs w:val="20"/>
                <w:shd w:val="clear" w:color="auto" w:fill="FFFFFF"/>
              </w:rPr>
            </w:pPr>
            <w:r w:rsidRPr="001B330D">
              <w:rPr>
                <w:rFonts w:ascii="Verdana" w:hAnsi="Verdana"/>
                <w:color w:val="3C3C3C"/>
                <w:sz w:val="20"/>
                <w:szCs w:val="20"/>
                <w:shd w:val="clear" w:color="auto" w:fill="FFFFFF"/>
              </w:rPr>
              <w:t>Total course cost $</w:t>
            </w:r>
            <w:r w:rsidR="000A6BDD">
              <w:rPr>
                <w:rFonts w:ascii="Verdana" w:hAnsi="Verdana"/>
                <w:color w:val="3C3C3C"/>
                <w:sz w:val="20"/>
                <w:szCs w:val="20"/>
                <w:shd w:val="clear" w:color="auto" w:fill="FFFFFF"/>
              </w:rPr>
              <w:t>5 000</w:t>
            </w:r>
          </w:p>
          <w:p w14:paraId="5E59AFDD" w14:textId="77777777" w:rsidR="000A6BDD" w:rsidRPr="001B330D" w:rsidRDefault="000A6BDD" w:rsidP="002E22B4">
            <w:pPr>
              <w:shd w:val="clear" w:color="auto" w:fill="FFFFFF"/>
              <w:spacing w:after="150" w:line="240" w:lineRule="auto"/>
              <w:rPr>
                <w:rFonts w:ascii="Verdana" w:hAnsi="Verdana"/>
                <w:color w:val="3C3C3C"/>
                <w:sz w:val="20"/>
                <w:szCs w:val="20"/>
                <w:shd w:val="clear" w:color="auto" w:fill="FFFFFF"/>
              </w:rPr>
            </w:pPr>
            <w:r>
              <w:rPr>
                <w:rFonts w:ascii="Verdana" w:hAnsi="Verdana"/>
                <w:color w:val="3C3C3C"/>
                <w:sz w:val="20"/>
                <w:szCs w:val="20"/>
                <w:shd w:val="clear" w:color="auto" w:fill="FFFFFF"/>
              </w:rPr>
              <w:t>Per unit $250</w:t>
            </w:r>
          </w:p>
          <w:p w14:paraId="31BC97B7" w14:textId="77777777" w:rsidR="002E22B4" w:rsidRDefault="002E22B4" w:rsidP="002E22B4">
            <w:pPr>
              <w:shd w:val="clear" w:color="auto" w:fill="FFFFFF"/>
              <w:spacing w:after="150" w:line="240" w:lineRule="auto"/>
              <w:rPr>
                <w:rFonts w:ascii="Verdana" w:hAnsi="Verdana"/>
                <w:color w:val="3C3C3C"/>
                <w:sz w:val="20"/>
                <w:szCs w:val="20"/>
                <w:shd w:val="clear" w:color="auto" w:fill="FFFFFF"/>
              </w:rPr>
            </w:pPr>
          </w:p>
          <w:p w14:paraId="2B150692" w14:textId="77777777" w:rsidR="00903D4B" w:rsidRDefault="00903D4B" w:rsidP="002E22B4">
            <w:pPr>
              <w:shd w:val="clear" w:color="auto" w:fill="FFFFFF"/>
              <w:spacing w:after="150" w:line="240" w:lineRule="auto"/>
              <w:rPr>
                <w:rFonts w:ascii="Verdana" w:hAnsi="Verdana"/>
                <w:color w:val="3C3C3C"/>
                <w:sz w:val="20"/>
                <w:szCs w:val="20"/>
                <w:shd w:val="clear" w:color="auto" w:fill="FFFFFF"/>
              </w:rPr>
            </w:pPr>
          </w:p>
          <w:p w14:paraId="60A9E6A1" w14:textId="77777777" w:rsidR="00903D4B" w:rsidRPr="002E22B4" w:rsidRDefault="00903D4B" w:rsidP="002E22B4">
            <w:pPr>
              <w:shd w:val="clear" w:color="auto" w:fill="FFFFFF"/>
              <w:spacing w:after="150" w:line="240" w:lineRule="auto"/>
              <w:rPr>
                <w:rFonts w:ascii="Verdana" w:hAnsi="Verdana"/>
                <w:color w:val="3C3C3C"/>
                <w:sz w:val="20"/>
                <w:szCs w:val="20"/>
                <w:shd w:val="clear" w:color="auto" w:fill="FFFFFF"/>
              </w:rPr>
            </w:pPr>
          </w:p>
        </w:tc>
      </w:tr>
    </w:tbl>
    <w:p w14:paraId="64C919D0" w14:textId="77777777" w:rsidR="00AA5F26" w:rsidRDefault="00AA5F26" w:rsidP="00AA5F26">
      <w:pPr>
        <w:pStyle w:val="Heading2"/>
        <w:spacing w:before="240"/>
        <w:rPr>
          <w:sz w:val="20"/>
          <w:szCs w:val="20"/>
        </w:rPr>
      </w:pPr>
    </w:p>
    <w:p w14:paraId="11F029FD" w14:textId="77777777" w:rsidR="004E155F" w:rsidRPr="004E155F" w:rsidRDefault="004E155F" w:rsidP="004E155F">
      <w:pPr>
        <w:pStyle w:val="MajorTableText"/>
        <w:rPr>
          <w:rFonts w:ascii="Tahoma" w:hAnsi="Tahoma" w:cs="Tahoma"/>
          <w:b/>
          <w:bCs/>
          <w:sz w:val="20"/>
        </w:rPr>
      </w:pPr>
      <w:r w:rsidRPr="004E155F">
        <w:rPr>
          <w:rFonts w:ascii="Tahoma" w:hAnsi="Tahoma" w:cs="Tahoma"/>
          <w:b/>
          <w:bCs/>
          <w:sz w:val="20"/>
        </w:rPr>
        <w:t>Training Outcomes</w:t>
      </w:r>
    </w:p>
    <w:tbl>
      <w:tblPr>
        <w:tblStyle w:val="TableGrid"/>
        <w:tblW w:w="9918" w:type="dxa"/>
        <w:tblLook w:val="04A0" w:firstRow="1" w:lastRow="0" w:firstColumn="1" w:lastColumn="0" w:noHBand="0" w:noVBand="1"/>
      </w:tblPr>
      <w:tblGrid>
        <w:gridCol w:w="9918"/>
      </w:tblGrid>
      <w:tr w:rsidR="004E155F" w:rsidRPr="008E7A65" w14:paraId="7DE65C00" w14:textId="77777777" w:rsidTr="007E0EC9">
        <w:tc>
          <w:tcPr>
            <w:tcW w:w="9918" w:type="dxa"/>
            <w:shd w:val="clear" w:color="auto" w:fill="ED7D31" w:themeFill="accent2"/>
          </w:tcPr>
          <w:p w14:paraId="45879831" w14:textId="77777777" w:rsidR="004E155F" w:rsidRPr="008E7A65" w:rsidRDefault="004E155F" w:rsidP="004E155F">
            <w:pPr>
              <w:pStyle w:val="MajorTableText"/>
              <w:rPr>
                <w:rFonts w:ascii="Tahoma" w:hAnsi="Tahoma" w:cs="Tahoma"/>
                <w:b/>
                <w:bCs/>
                <w:sz w:val="20"/>
              </w:rPr>
            </w:pPr>
          </w:p>
        </w:tc>
      </w:tr>
      <w:tr w:rsidR="004E155F" w:rsidRPr="008E7A65" w14:paraId="1B28D0EF" w14:textId="77777777" w:rsidTr="007E0EC9">
        <w:tc>
          <w:tcPr>
            <w:tcW w:w="9918" w:type="dxa"/>
          </w:tcPr>
          <w:p w14:paraId="096461CA" w14:textId="77777777" w:rsidR="004E155F" w:rsidRPr="008E7A65" w:rsidRDefault="004E155F" w:rsidP="007E0EC9">
            <w:pPr>
              <w:pStyle w:val="MajorTableText"/>
              <w:rPr>
                <w:rFonts w:ascii="Tahoma" w:hAnsi="Tahoma" w:cs="Tahoma"/>
                <w:sz w:val="20"/>
              </w:rPr>
            </w:pPr>
            <w:r w:rsidRPr="008E7A65">
              <w:rPr>
                <w:rFonts w:ascii="Tahoma" w:hAnsi="Tahoma" w:cs="Tahoma"/>
                <w:sz w:val="20"/>
              </w:rPr>
              <w:t>Completion of the Certificate III in Automotive Sales provides graduates with the skills to conduct all the tradesperson level duties required of automotive salespeople. This includes prospecting, merchandising, housekeeping, environmental awareness, customer management and conducting the sale in compliance with legal and ethical standards.</w:t>
            </w:r>
          </w:p>
          <w:p w14:paraId="6B084A89" w14:textId="77777777" w:rsidR="004E155F" w:rsidRPr="008E7A65" w:rsidRDefault="004E155F" w:rsidP="007E0EC9">
            <w:pPr>
              <w:pStyle w:val="MajorTableText"/>
              <w:spacing w:before="0" w:after="0"/>
              <w:rPr>
                <w:rFonts w:ascii="Tahoma" w:hAnsi="Tahoma" w:cs="Tahoma"/>
                <w:sz w:val="20"/>
              </w:rPr>
            </w:pPr>
          </w:p>
          <w:p w14:paraId="382066E7" w14:textId="77777777" w:rsidR="004E155F" w:rsidRPr="008E7A65" w:rsidRDefault="004E155F" w:rsidP="007E0EC9">
            <w:pPr>
              <w:pStyle w:val="MajorTableText"/>
              <w:spacing w:before="0" w:after="0"/>
              <w:jc w:val="both"/>
              <w:rPr>
                <w:rFonts w:ascii="Tahoma" w:hAnsi="Tahoma" w:cs="Tahoma"/>
                <w:b/>
                <w:bCs/>
                <w:sz w:val="20"/>
              </w:rPr>
            </w:pPr>
            <w:r w:rsidRPr="008E7A65">
              <w:rPr>
                <w:rFonts w:ascii="Tahoma" w:hAnsi="Tahoma" w:cs="Tahoma"/>
                <w:sz w:val="20"/>
              </w:rPr>
              <w:t>Licensing outcomes from specific units of competence result in Sales person or Dealer Licence within QLD.  See earlier notes in Handbook for further information.</w:t>
            </w:r>
          </w:p>
          <w:p w14:paraId="4E186C95" w14:textId="77777777" w:rsidR="004E155F" w:rsidRPr="008E7A65" w:rsidRDefault="004E155F" w:rsidP="007E0EC9">
            <w:pPr>
              <w:pStyle w:val="MajorTableText"/>
              <w:spacing w:before="0" w:after="0"/>
              <w:rPr>
                <w:rFonts w:ascii="Tahoma" w:hAnsi="Tahoma" w:cs="Tahoma"/>
                <w:b/>
                <w:bCs/>
                <w:sz w:val="20"/>
              </w:rPr>
            </w:pPr>
          </w:p>
          <w:p w14:paraId="1A0A609B" w14:textId="77777777" w:rsidR="004E155F" w:rsidRPr="008E7A65" w:rsidRDefault="004E155F" w:rsidP="00854171">
            <w:pPr>
              <w:pStyle w:val="MajorTableText"/>
              <w:spacing w:before="0" w:after="0"/>
              <w:jc w:val="both"/>
              <w:rPr>
                <w:rFonts w:ascii="Tahoma" w:hAnsi="Tahoma" w:cs="Tahoma"/>
                <w:b/>
                <w:bCs/>
                <w:sz w:val="20"/>
                <w:u w:val="single"/>
              </w:rPr>
            </w:pPr>
            <w:r w:rsidRPr="008E7A65">
              <w:rPr>
                <w:rFonts w:ascii="Tahoma" w:hAnsi="Tahoma" w:cs="Tahoma"/>
                <w:sz w:val="20"/>
              </w:rPr>
              <w:t>The Certificate III in Automotive Sales is also a qualification that will serve the graduate well for a career within the wider automotive industry.  The units in this course offer an excellent basis from which to build a career in any department within the broader automotive industry.</w:t>
            </w:r>
          </w:p>
        </w:tc>
      </w:tr>
    </w:tbl>
    <w:tbl>
      <w:tblPr>
        <w:tblW w:w="9918" w:type="dxa"/>
        <w:tblCellMar>
          <w:left w:w="62" w:type="dxa"/>
          <w:right w:w="62" w:type="dxa"/>
        </w:tblCellMar>
        <w:tblLook w:val="04A0" w:firstRow="1" w:lastRow="0" w:firstColumn="1" w:lastColumn="0" w:noHBand="0" w:noVBand="1"/>
      </w:tblPr>
      <w:tblGrid>
        <w:gridCol w:w="2249"/>
        <w:gridCol w:w="7669"/>
      </w:tblGrid>
      <w:tr w:rsidR="008E7A65" w:rsidRPr="008E7A65" w14:paraId="564FE419" w14:textId="77777777" w:rsidTr="008E7A65">
        <w:trPr>
          <w:tblHeader/>
        </w:trPr>
        <w:tc>
          <w:tcPr>
            <w:tcW w:w="9918" w:type="dxa"/>
            <w:gridSpan w:val="2"/>
            <w:tcBorders>
              <w:top w:val="single" w:sz="4" w:space="0" w:color="auto"/>
              <w:left w:val="single" w:sz="4" w:space="0" w:color="auto"/>
              <w:bottom w:val="single" w:sz="4" w:space="0" w:color="auto"/>
              <w:right w:val="single" w:sz="4" w:space="0" w:color="auto"/>
            </w:tcBorders>
            <w:shd w:val="clear" w:color="auto" w:fill="ED7D31" w:themeFill="accent2"/>
            <w:hideMark/>
          </w:tcPr>
          <w:p w14:paraId="07E42443"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t>EMPLOYABILITY SKILLS QUALIFICATION SUMMARY</w:t>
            </w:r>
          </w:p>
        </w:tc>
      </w:tr>
      <w:tr w:rsidR="008E7A65" w:rsidRPr="008E7A65" w14:paraId="4373844B" w14:textId="77777777" w:rsidTr="008E7A65">
        <w:trPr>
          <w:tblHeader/>
        </w:trPr>
        <w:tc>
          <w:tcPr>
            <w:tcW w:w="9918" w:type="dxa"/>
            <w:gridSpan w:val="2"/>
            <w:tcBorders>
              <w:top w:val="single" w:sz="4" w:space="0" w:color="auto"/>
              <w:left w:val="single" w:sz="4" w:space="0" w:color="auto"/>
              <w:bottom w:val="single" w:sz="4" w:space="0" w:color="auto"/>
              <w:right w:val="single" w:sz="4" w:space="0" w:color="auto"/>
            </w:tcBorders>
            <w:hideMark/>
          </w:tcPr>
          <w:p w14:paraId="51EE710B" w14:textId="77777777" w:rsidR="008E7A65" w:rsidRPr="008E7A65" w:rsidRDefault="008E7A65" w:rsidP="007E0EC9">
            <w:pPr>
              <w:pStyle w:val="BodyText"/>
              <w:spacing w:line="276" w:lineRule="auto"/>
              <w:rPr>
                <w:rFonts w:ascii="Tahoma" w:hAnsi="Tahoma" w:cs="Tahoma"/>
                <w:sz w:val="20"/>
                <w:szCs w:val="20"/>
                <w:lang w:val="en-NZ"/>
              </w:rPr>
            </w:pPr>
            <w:r w:rsidRPr="008E7A65">
              <w:rPr>
                <w:rFonts w:ascii="Tahoma" w:hAnsi="Tahoma" w:cs="Tahoma"/>
                <w:sz w:val="20"/>
                <w:szCs w:val="20"/>
              </w:rPr>
              <w:t>The following table contains a summary of the Employability Skills for this qualification as identified by the automotive industry. The Employability Skills facets described here are broad industry requirements that may vary depending on qualification packaging options.</w:t>
            </w:r>
          </w:p>
        </w:tc>
      </w:tr>
      <w:tr w:rsidR="008E7A65" w:rsidRPr="008E7A65" w14:paraId="11DC74AB" w14:textId="77777777" w:rsidTr="008E7A65">
        <w:trPr>
          <w:tblHeader/>
        </w:trPr>
        <w:tc>
          <w:tcPr>
            <w:tcW w:w="0" w:type="auto"/>
            <w:tcBorders>
              <w:top w:val="single" w:sz="4" w:space="0" w:color="auto"/>
              <w:left w:val="single" w:sz="4" w:space="0" w:color="auto"/>
              <w:bottom w:val="single" w:sz="4" w:space="0" w:color="auto"/>
              <w:right w:val="single" w:sz="4" w:space="0" w:color="auto"/>
            </w:tcBorders>
            <w:hideMark/>
          </w:tcPr>
          <w:p w14:paraId="41A70E28" w14:textId="77777777" w:rsidR="008E7A65" w:rsidRPr="008E7A65" w:rsidRDefault="008E7A65" w:rsidP="007E0EC9">
            <w:pPr>
              <w:pStyle w:val="BodyText"/>
              <w:spacing w:line="276" w:lineRule="auto"/>
              <w:rPr>
                <w:rFonts w:ascii="Tahoma" w:hAnsi="Tahoma" w:cs="Tahoma"/>
                <w:sz w:val="20"/>
                <w:szCs w:val="20"/>
              </w:rPr>
            </w:pPr>
            <w:r w:rsidRPr="008E7A65">
              <w:rPr>
                <w:rStyle w:val="SpecialBold"/>
                <w:rFonts w:ascii="Tahoma" w:hAnsi="Tahoma" w:cs="Tahoma"/>
                <w:sz w:val="20"/>
                <w:szCs w:val="20"/>
              </w:rPr>
              <w:t>Employability Skill</w:t>
            </w:r>
          </w:p>
        </w:tc>
        <w:tc>
          <w:tcPr>
            <w:tcW w:w="7669" w:type="dxa"/>
            <w:tcBorders>
              <w:top w:val="single" w:sz="4" w:space="0" w:color="auto"/>
              <w:left w:val="single" w:sz="4" w:space="0" w:color="auto"/>
              <w:bottom w:val="single" w:sz="4" w:space="0" w:color="auto"/>
              <w:right w:val="single" w:sz="4" w:space="0" w:color="auto"/>
            </w:tcBorders>
            <w:hideMark/>
          </w:tcPr>
          <w:p w14:paraId="40D6F75D"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t>Industry/enterprise requirements for this qualification include:</w:t>
            </w:r>
          </w:p>
        </w:tc>
      </w:tr>
      <w:tr w:rsidR="008E7A65" w:rsidRPr="008E7A65" w14:paraId="509767F9" w14:textId="77777777" w:rsidTr="008E7A65">
        <w:tc>
          <w:tcPr>
            <w:tcW w:w="0" w:type="auto"/>
            <w:tcBorders>
              <w:top w:val="single" w:sz="4" w:space="0" w:color="auto"/>
              <w:left w:val="single" w:sz="4" w:space="0" w:color="auto"/>
              <w:bottom w:val="single" w:sz="4" w:space="0" w:color="auto"/>
              <w:right w:val="single" w:sz="4" w:space="0" w:color="auto"/>
            </w:tcBorders>
            <w:hideMark/>
          </w:tcPr>
          <w:p w14:paraId="51747B58"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t>Communication</w:t>
            </w:r>
          </w:p>
        </w:tc>
        <w:tc>
          <w:tcPr>
            <w:tcW w:w="7669" w:type="dxa"/>
            <w:tcBorders>
              <w:top w:val="single" w:sz="4" w:space="0" w:color="auto"/>
              <w:left w:val="single" w:sz="4" w:space="0" w:color="auto"/>
              <w:bottom w:val="single" w:sz="4" w:space="0" w:color="auto"/>
              <w:right w:val="single" w:sz="4" w:space="0" w:color="auto"/>
            </w:tcBorders>
            <w:hideMark/>
          </w:tcPr>
          <w:p w14:paraId="7CACB3C9"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clearly communicating workplace verbal and non-verbal information to others, including use of automotive terms</w:t>
            </w:r>
          </w:p>
          <w:p w14:paraId="087A178A"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collecting, analysing and organising information</w:t>
            </w:r>
          </w:p>
          <w:p w14:paraId="4EE5C3CD"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completing workplace reports</w:t>
            </w:r>
          </w:p>
          <w:p w14:paraId="5F9571ED"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communicating ideas and information to workplace colleagues</w:t>
            </w:r>
          </w:p>
          <w:p w14:paraId="034084DE"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using and contributing to workplace procedures</w:t>
            </w:r>
          </w:p>
          <w:p w14:paraId="5D35DE1C"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maintaining workplace records</w:t>
            </w:r>
          </w:p>
          <w:p w14:paraId="7696D17B"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lastRenderedPageBreak/>
              <w:t>communicating with colleagues and clients to handle verbal enquiries, such as clarifying instructions and responding to requests for information</w:t>
            </w:r>
          </w:p>
          <w:p w14:paraId="12EF4F73"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communicating with people who speak languages other than English and in a cross-cultural context</w:t>
            </w:r>
          </w:p>
          <w:p w14:paraId="01C7BAAF"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interpreting needs of internal and external clients</w:t>
            </w:r>
          </w:p>
          <w:p w14:paraId="66517F1F"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reading and interpreting workplace-related documentation</w:t>
            </w:r>
          </w:p>
          <w:p w14:paraId="5F86C744"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lang w:val="en-NZ"/>
              </w:rPr>
            </w:pPr>
            <w:r w:rsidRPr="008E7A65">
              <w:rPr>
                <w:rFonts w:ascii="Tahoma" w:hAnsi="Tahoma" w:cs="Tahoma"/>
              </w:rPr>
              <w:t>writing to audience needs</w:t>
            </w:r>
          </w:p>
        </w:tc>
      </w:tr>
      <w:tr w:rsidR="008E7A65" w:rsidRPr="008E7A65" w14:paraId="7B42F8D0" w14:textId="77777777" w:rsidTr="008E7A65">
        <w:tc>
          <w:tcPr>
            <w:tcW w:w="0" w:type="auto"/>
            <w:tcBorders>
              <w:top w:val="single" w:sz="4" w:space="0" w:color="auto"/>
              <w:left w:val="single" w:sz="4" w:space="0" w:color="auto"/>
              <w:bottom w:val="single" w:sz="4" w:space="0" w:color="auto"/>
              <w:right w:val="single" w:sz="4" w:space="0" w:color="auto"/>
            </w:tcBorders>
            <w:hideMark/>
          </w:tcPr>
          <w:p w14:paraId="5B7CA75A"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lastRenderedPageBreak/>
              <w:t>Teamwork</w:t>
            </w:r>
          </w:p>
        </w:tc>
        <w:tc>
          <w:tcPr>
            <w:tcW w:w="7669" w:type="dxa"/>
            <w:tcBorders>
              <w:top w:val="single" w:sz="4" w:space="0" w:color="auto"/>
              <w:left w:val="single" w:sz="4" w:space="0" w:color="auto"/>
              <w:bottom w:val="single" w:sz="4" w:space="0" w:color="auto"/>
              <w:right w:val="single" w:sz="4" w:space="0" w:color="auto"/>
            </w:tcBorders>
            <w:hideMark/>
          </w:tcPr>
          <w:p w14:paraId="582D171D"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identifying and describing own role and role of others</w:t>
            </w:r>
          </w:p>
          <w:p w14:paraId="54DC9132"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working in a team to provide office administration services</w:t>
            </w:r>
          </w:p>
          <w:p w14:paraId="2CBB06F4"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working with diverse individuals and groups</w:t>
            </w:r>
          </w:p>
          <w:p w14:paraId="1E0685AD"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lang w:val="en-NZ"/>
              </w:rPr>
            </w:pPr>
            <w:r w:rsidRPr="008E7A65">
              <w:rPr>
                <w:rFonts w:ascii="Tahoma" w:hAnsi="Tahoma" w:cs="Tahoma"/>
              </w:rPr>
              <w:t>applying knowledge of own role to complete activities efficiently to support team activities and tasks</w:t>
            </w:r>
          </w:p>
        </w:tc>
      </w:tr>
      <w:tr w:rsidR="008E7A65" w:rsidRPr="008E7A65" w14:paraId="153D7EF7" w14:textId="77777777" w:rsidTr="008E7A65">
        <w:tc>
          <w:tcPr>
            <w:tcW w:w="0" w:type="auto"/>
            <w:tcBorders>
              <w:top w:val="single" w:sz="4" w:space="0" w:color="auto"/>
              <w:left w:val="single" w:sz="4" w:space="0" w:color="auto"/>
              <w:bottom w:val="single" w:sz="4" w:space="0" w:color="auto"/>
              <w:right w:val="single" w:sz="4" w:space="0" w:color="auto"/>
            </w:tcBorders>
            <w:hideMark/>
          </w:tcPr>
          <w:p w14:paraId="535041E4"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t>Problem solving</w:t>
            </w:r>
          </w:p>
        </w:tc>
        <w:tc>
          <w:tcPr>
            <w:tcW w:w="7669" w:type="dxa"/>
            <w:tcBorders>
              <w:top w:val="single" w:sz="4" w:space="0" w:color="auto"/>
              <w:left w:val="single" w:sz="4" w:space="0" w:color="auto"/>
              <w:bottom w:val="single" w:sz="4" w:space="0" w:color="auto"/>
              <w:right w:val="single" w:sz="4" w:space="0" w:color="auto"/>
            </w:tcBorders>
            <w:hideMark/>
          </w:tcPr>
          <w:p w14:paraId="48FCAB42"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recognising a workplace problem or potential problem and taking action</w:t>
            </w:r>
          </w:p>
          <w:p w14:paraId="2042DE3E"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determining problems needing priority action</w:t>
            </w:r>
          </w:p>
          <w:p w14:paraId="4054AD24"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referring problems outside area of responsibility to appropriate person and suggesting possible causes</w:t>
            </w:r>
          </w:p>
          <w:p w14:paraId="0B8315E6"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seeking information and assistance as required to solve problems</w:t>
            </w:r>
          </w:p>
          <w:p w14:paraId="3EEBC789"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using a range of problem-solving techniques</w:t>
            </w:r>
          </w:p>
          <w:p w14:paraId="7652A856"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taking action to resolve concerns</w:t>
            </w:r>
          </w:p>
          <w:p w14:paraId="5C10D5B7"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 xml:space="preserve">developing practical responses to common breakdowns in workplace systems and procedures </w:t>
            </w:r>
          </w:p>
          <w:p w14:paraId="0CE3ABAB"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lang w:val="en-NZ"/>
              </w:rPr>
            </w:pPr>
            <w:r w:rsidRPr="008E7A65">
              <w:rPr>
                <w:rFonts w:ascii="Tahoma" w:hAnsi="Tahoma" w:cs="Tahoma"/>
              </w:rPr>
              <w:t>rectifying discrepancies or errors in documentation and transactions</w:t>
            </w:r>
          </w:p>
        </w:tc>
      </w:tr>
      <w:tr w:rsidR="008E7A65" w:rsidRPr="008E7A65" w14:paraId="6DEAFC4E" w14:textId="77777777" w:rsidTr="008E7A65">
        <w:tc>
          <w:tcPr>
            <w:tcW w:w="0" w:type="auto"/>
            <w:tcBorders>
              <w:top w:val="single" w:sz="4" w:space="0" w:color="auto"/>
              <w:left w:val="single" w:sz="4" w:space="0" w:color="auto"/>
              <w:bottom w:val="single" w:sz="4" w:space="0" w:color="auto"/>
              <w:right w:val="single" w:sz="4" w:space="0" w:color="auto"/>
            </w:tcBorders>
            <w:hideMark/>
          </w:tcPr>
          <w:p w14:paraId="733C73EA"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t>Initiative and enterprise</w:t>
            </w:r>
          </w:p>
        </w:tc>
        <w:tc>
          <w:tcPr>
            <w:tcW w:w="7669" w:type="dxa"/>
            <w:tcBorders>
              <w:top w:val="single" w:sz="4" w:space="0" w:color="auto"/>
              <w:left w:val="single" w:sz="4" w:space="0" w:color="auto"/>
              <w:bottom w:val="single" w:sz="4" w:space="0" w:color="auto"/>
              <w:right w:val="single" w:sz="4" w:space="0" w:color="auto"/>
            </w:tcBorders>
            <w:hideMark/>
          </w:tcPr>
          <w:p w14:paraId="7137BBF6"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adapting to new and emerging situations in the workplace</w:t>
            </w:r>
          </w:p>
          <w:p w14:paraId="0232B233"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lang w:val="en-NZ"/>
              </w:rPr>
            </w:pPr>
            <w:r w:rsidRPr="008E7A65">
              <w:rPr>
                <w:rFonts w:ascii="Tahoma" w:hAnsi="Tahoma" w:cs="Tahoma"/>
              </w:rPr>
              <w:t>being proactive and creative in responding to workplace problems, changes and challenges</w:t>
            </w:r>
          </w:p>
        </w:tc>
      </w:tr>
      <w:tr w:rsidR="008E7A65" w:rsidRPr="008E7A65" w14:paraId="2530B7F7" w14:textId="77777777" w:rsidTr="008E7A65">
        <w:tc>
          <w:tcPr>
            <w:tcW w:w="0" w:type="auto"/>
            <w:tcBorders>
              <w:top w:val="single" w:sz="4" w:space="0" w:color="auto"/>
              <w:left w:val="single" w:sz="4" w:space="0" w:color="auto"/>
              <w:bottom w:val="single" w:sz="4" w:space="0" w:color="auto"/>
              <w:right w:val="single" w:sz="4" w:space="0" w:color="auto"/>
            </w:tcBorders>
            <w:hideMark/>
          </w:tcPr>
          <w:p w14:paraId="6ADE3BDD"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t>Planning and organising</w:t>
            </w:r>
          </w:p>
        </w:tc>
        <w:tc>
          <w:tcPr>
            <w:tcW w:w="7669" w:type="dxa"/>
            <w:tcBorders>
              <w:top w:val="single" w:sz="4" w:space="0" w:color="auto"/>
              <w:left w:val="single" w:sz="4" w:space="0" w:color="auto"/>
              <w:bottom w:val="single" w:sz="4" w:space="0" w:color="auto"/>
              <w:right w:val="single" w:sz="4" w:space="0" w:color="auto"/>
            </w:tcBorders>
            <w:hideMark/>
          </w:tcPr>
          <w:p w14:paraId="6AAB840B"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 xml:space="preserve">prioritising actions to achieve required outcomes </w:t>
            </w:r>
          </w:p>
          <w:p w14:paraId="50F59674"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planning own work requirements</w:t>
            </w:r>
          </w:p>
          <w:p w14:paraId="7899AEAA"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identifying tasks to achieve team goals</w:t>
            </w:r>
          </w:p>
          <w:p w14:paraId="3ACE9762"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allocating resources to workplace tasks and requirements</w:t>
            </w:r>
          </w:p>
          <w:p w14:paraId="22926C89"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collecting, analysing and organising workplace data</w:t>
            </w:r>
          </w:p>
          <w:p w14:paraId="665A86C1"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identifying risk factors and taking action to minimise risk</w:t>
            </w:r>
          </w:p>
          <w:p w14:paraId="39F082CA"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organising meeting schedules for clients and colleagues and negotiating alternative arrangements</w:t>
            </w:r>
          </w:p>
          <w:p w14:paraId="5AD64FB4"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planning for contingencies</w:t>
            </w:r>
          </w:p>
          <w:p w14:paraId="6ABCA1CD"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planning information and documentation requirements</w:t>
            </w:r>
          </w:p>
          <w:p w14:paraId="61982783"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lang w:val="en-NZ"/>
              </w:rPr>
            </w:pPr>
            <w:r w:rsidRPr="008E7A65">
              <w:rPr>
                <w:rFonts w:ascii="Tahoma" w:hAnsi="Tahoma" w:cs="Tahoma"/>
              </w:rPr>
              <w:t>using and determining required resources</w:t>
            </w:r>
          </w:p>
        </w:tc>
      </w:tr>
      <w:tr w:rsidR="008E7A65" w:rsidRPr="008E7A65" w14:paraId="77D98F5F" w14:textId="77777777" w:rsidTr="008E7A65">
        <w:tc>
          <w:tcPr>
            <w:tcW w:w="0" w:type="auto"/>
            <w:tcBorders>
              <w:top w:val="single" w:sz="4" w:space="0" w:color="auto"/>
              <w:left w:val="single" w:sz="4" w:space="0" w:color="auto"/>
              <w:bottom w:val="single" w:sz="4" w:space="0" w:color="auto"/>
              <w:right w:val="single" w:sz="4" w:space="0" w:color="auto"/>
            </w:tcBorders>
            <w:hideMark/>
          </w:tcPr>
          <w:p w14:paraId="590E3D5F"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t>Self-management</w:t>
            </w:r>
          </w:p>
        </w:tc>
        <w:tc>
          <w:tcPr>
            <w:tcW w:w="7669" w:type="dxa"/>
            <w:tcBorders>
              <w:top w:val="single" w:sz="4" w:space="0" w:color="auto"/>
              <w:left w:val="single" w:sz="4" w:space="0" w:color="auto"/>
              <w:bottom w:val="single" w:sz="4" w:space="0" w:color="auto"/>
              <w:right w:val="single" w:sz="4" w:space="0" w:color="auto"/>
            </w:tcBorders>
            <w:hideMark/>
          </w:tcPr>
          <w:p w14:paraId="125539A9"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selecting and using appropriate equipment, materials, processes and procedures</w:t>
            </w:r>
          </w:p>
          <w:p w14:paraId="6A91BB32"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recognising limitations and seeking timely advice</w:t>
            </w:r>
          </w:p>
          <w:p w14:paraId="73C74CD8"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planning own work requirements, setting own work program and managing time to ensure tasks are completed on time</w:t>
            </w:r>
          </w:p>
          <w:p w14:paraId="3FDBF8F3"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lastRenderedPageBreak/>
              <w:t>following workplace documentation, such as codes of practice and operating procedures</w:t>
            </w:r>
          </w:p>
          <w:p w14:paraId="74EA4D21"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projecting a professional image when representing the organisation</w:t>
            </w:r>
          </w:p>
          <w:p w14:paraId="5B9DD66F"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taking personal responsibility at the appropriate level</w:t>
            </w:r>
          </w:p>
          <w:p w14:paraId="51384C72"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lang w:val="en-NZ"/>
              </w:rPr>
            </w:pPr>
            <w:r w:rsidRPr="008E7A65">
              <w:rPr>
                <w:rFonts w:ascii="Tahoma" w:hAnsi="Tahoma" w:cs="Tahoma"/>
              </w:rPr>
              <w:t>working ethically when dealing with financial transactions</w:t>
            </w:r>
          </w:p>
        </w:tc>
      </w:tr>
      <w:tr w:rsidR="008E7A65" w:rsidRPr="008E7A65" w14:paraId="49A9C9A8" w14:textId="77777777" w:rsidTr="008E7A65">
        <w:tc>
          <w:tcPr>
            <w:tcW w:w="0" w:type="auto"/>
            <w:tcBorders>
              <w:top w:val="single" w:sz="4" w:space="0" w:color="auto"/>
              <w:left w:val="single" w:sz="4" w:space="0" w:color="auto"/>
              <w:bottom w:val="single" w:sz="4" w:space="0" w:color="auto"/>
              <w:right w:val="single" w:sz="4" w:space="0" w:color="auto"/>
            </w:tcBorders>
            <w:hideMark/>
          </w:tcPr>
          <w:p w14:paraId="705E272B"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lastRenderedPageBreak/>
              <w:t>Learning</w:t>
            </w:r>
          </w:p>
        </w:tc>
        <w:tc>
          <w:tcPr>
            <w:tcW w:w="7669" w:type="dxa"/>
            <w:tcBorders>
              <w:top w:val="single" w:sz="4" w:space="0" w:color="auto"/>
              <w:left w:val="single" w:sz="4" w:space="0" w:color="auto"/>
              <w:bottom w:val="single" w:sz="4" w:space="0" w:color="auto"/>
              <w:right w:val="single" w:sz="4" w:space="0" w:color="auto"/>
            </w:tcBorders>
            <w:hideMark/>
          </w:tcPr>
          <w:p w14:paraId="67119FF8"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asking questions to gain information</w:t>
            </w:r>
          </w:p>
          <w:p w14:paraId="2A32D6F8"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identifying sources of information, assistance and expert knowledge to expand knowledge, skills and understanding</w:t>
            </w:r>
          </w:p>
          <w:p w14:paraId="7B6DB4D1"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participating in self-improvement activities</w:t>
            </w:r>
          </w:p>
          <w:p w14:paraId="3ABEB621"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participating in development of workplace continuous improvement strategies</w:t>
            </w:r>
          </w:p>
          <w:p w14:paraId="415DE1BC"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lang w:val="en-NZ"/>
              </w:rPr>
            </w:pPr>
            <w:r w:rsidRPr="008E7A65">
              <w:rPr>
                <w:rFonts w:ascii="Tahoma" w:hAnsi="Tahoma" w:cs="Tahoma"/>
              </w:rPr>
              <w:t>helping others develop competency</w:t>
            </w:r>
          </w:p>
        </w:tc>
      </w:tr>
      <w:tr w:rsidR="008E7A65" w:rsidRPr="008E7A65" w14:paraId="0FF8E461" w14:textId="77777777" w:rsidTr="008E7A65">
        <w:tc>
          <w:tcPr>
            <w:tcW w:w="0" w:type="auto"/>
            <w:tcBorders>
              <w:top w:val="single" w:sz="4" w:space="0" w:color="auto"/>
              <w:left w:val="single" w:sz="4" w:space="0" w:color="auto"/>
              <w:bottom w:val="single" w:sz="4" w:space="0" w:color="auto"/>
              <w:right w:val="single" w:sz="4" w:space="0" w:color="auto"/>
            </w:tcBorders>
            <w:hideMark/>
          </w:tcPr>
          <w:p w14:paraId="11A9FC23" w14:textId="77777777" w:rsidR="008E7A65" w:rsidRPr="008E7A65" w:rsidRDefault="008E7A65" w:rsidP="007E0EC9">
            <w:pPr>
              <w:pStyle w:val="BodyText"/>
              <w:spacing w:line="276" w:lineRule="auto"/>
              <w:rPr>
                <w:rFonts w:ascii="Tahoma" w:hAnsi="Tahoma" w:cs="Tahoma"/>
                <w:sz w:val="20"/>
                <w:szCs w:val="20"/>
                <w:lang w:val="en-NZ"/>
              </w:rPr>
            </w:pPr>
            <w:r w:rsidRPr="008E7A65">
              <w:rPr>
                <w:rStyle w:val="SpecialBold"/>
                <w:rFonts w:ascii="Tahoma" w:hAnsi="Tahoma" w:cs="Tahoma"/>
                <w:sz w:val="20"/>
                <w:szCs w:val="20"/>
              </w:rPr>
              <w:t>Technology</w:t>
            </w:r>
          </w:p>
        </w:tc>
        <w:tc>
          <w:tcPr>
            <w:tcW w:w="7669" w:type="dxa"/>
            <w:tcBorders>
              <w:top w:val="single" w:sz="4" w:space="0" w:color="auto"/>
              <w:left w:val="single" w:sz="4" w:space="0" w:color="auto"/>
              <w:bottom w:val="single" w:sz="4" w:space="0" w:color="auto"/>
              <w:right w:val="single" w:sz="4" w:space="0" w:color="auto"/>
            </w:tcBorders>
            <w:hideMark/>
          </w:tcPr>
          <w:p w14:paraId="413A96D8"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selecting and using appropriate equipment and materials</w:t>
            </w:r>
          </w:p>
          <w:p w14:paraId="7FB9A4EC" w14:textId="77777777" w:rsidR="008E7A65" w:rsidRPr="008E7A65" w:rsidRDefault="008E7A65" w:rsidP="008E7A65">
            <w:pPr>
              <w:pStyle w:val="ListBullet"/>
              <w:numPr>
                <w:ilvl w:val="0"/>
                <w:numId w:val="29"/>
              </w:numPr>
              <w:tabs>
                <w:tab w:val="num" w:pos="153"/>
                <w:tab w:val="left" w:pos="720"/>
              </w:tabs>
              <w:spacing w:line="276" w:lineRule="auto"/>
              <w:ind w:left="360" w:hanging="360"/>
              <w:rPr>
                <w:rFonts w:ascii="Tahoma" w:hAnsi="Tahoma" w:cs="Tahoma"/>
              </w:rPr>
            </w:pPr>
            <w:r w:rsidRPr="008E7A65">
              <w:rPr>
                <w:rFonts w:ascii="Tahoma" w:hAnsi="Tahoma" w:cs="Tahoma"/>
              </w:rPr>
              <w:t>using business technology, such as software programs for word processing, spreadsheets, presentations and scheduling</w:t>
            </w:r>
          </w:p>
        </w:tc>
      </w:tr>
    </w:tbl>
    <w:p w14:paraId="5A5E0D6A" w14:textId="77777777" w:rsidR="00BE12A5" w:rsidRDefault="00BE12A5" w:rsidP="00BE12A5">
      <w:pPr>
        <w:rPr>
          <w:rFonts w:cs="Tahoma"/>
          <w:sz w:val="20"/>
          <w:szCs w:val="20"/>
        </w:rPr>
      </w:pPr>
    </w:p>
    <w:p w14:paraId="653593D7" w14:textId="77777777" w:rsidR="0058073C" w:rsidRDefault="0058073C" w:rsidP="00BE12A5">
      <w:pPr>
        <w:rPr>
          <w:rFonts w:cs="Tahoma"/>
          <w:sz w:val="20"/>
          <w:szCs w:val="20"/>
        </w:rPr>
      </w:pPr>
    </w:p>
    <w:p w14:paraId="5375945E" w14:textId="77777777" w:rsidR="0058073C" w:rsidRDefault="0058073C" w:rsidP="00BE12A5">
      <w:pPr>
        <w:rPr>
          <w:rFonts w:cs="Tahoma"/>
          <w:sz w:val="20"/>
          <w:szCs w:val="20"/>
        </w:rPr>
      </w:pPr>
    </w:p>
    <w:p w14:paraId="60C9BE40" w14:textId="77777777" w:rsidR="0058073C" w:rsidRDefault="0058073C" w:rsidP="00BE12A5">
      <w:pPr>
        <w:rPr>
          <w:rFonts w:cs="Tahoma"/>
          <w:sz w:val="20"/>
          <w:szCs w:val="20"/>
        </w:rPr>
      </w:pPr>
    </w:p>
    <w:p w14:paraId="369490DE" w14:textId="77777777" w:rsidR="0058073C" w:rsidRDefault="0058073C" w:rsidP="00BE12A5">
      <w:pPr>
        <w:rPr>
          <w:rFonts w:cs="Tahoma"/>
          <w:sz w:val="20"/>
          <w:szCs w:val="20"/>
        </w:rPr>
      </w:pPr>
    </w:p>
    <w:p w14:paraId="7C865289" w14:textId="77777777" w:rsidR="0058073C" w:rsidRDefault="0058073C" w:rsidP="00BE12A5">
      <w:pPr>
        <w:rPr>
          <w:rFonts w:cs="Tahoma"/>
          <w:sz w:val="20"/>
          <w:szCs w:val="20"/>
        </w:rPr>
      </w:pPr>
    </w:p>
    <w:p w14:paraId="48195352" w14:textId="77777777" w:rsidR="008E7A65" w:rsidRPr="004E155F" w:rsidRDefault="008E7A65" w:rsidP="008E7A65">
      <w:pPr>
        <w:pStyle w:val="Heading2"/>
        <w:rPr>
          <w:sz w:val="20"/>
          <w:szCs w:val="20"/>
        </w:rPr>
      </w:pPr>
      <w:r w:rsidRPr="004E155F">
        <w:rPr>
          <w:sz w:val="20"/>
          <w:szCs w:val="20"/>
        </w:rPr>
        <w:lastRenderedPageBreak/>
        <w:t>Qualifications</w:t>
      </w:r>
    </w:p>
    <w:tbl>
      <w:tblPr>
        <w:tblStyle w:val="TableGrid"/>
        <w:tblW w:w="9918" w:type="dxa"/>
        <w:tblLook w:val="04A0" w:firstRow="1" w:lastRow="0" w:firstColumn="1" w:lastColumn="0" w:noHBand="0" w:noVBand="1"/>
      </w:tblPr>
      <w:tblGrid>
        <w:gridCol w:w="9918"/>
      </w:tblGrid>
      <w:tr w:rsidR="004E155F" w14:paraId="69F81047" w14:textId="77777777" w:rsidTr="004E155F">
        <w:tc>
          <w:tcPr>
            <w:tcW w:w="9918" w:type="dxa"/>
            <w:shd w:val="clear" w:color="auto" w:fill="ED7D31" w:themeFill="accent2"/>
          </w:tcPr>
          <w:p w14:paraId="0E9E4CE1" w14:textId="77777777" w:rsidR="004E155F" w:rsidRDefault="004E155F" w:rsidP="008E7A65">
            <w:pPr>
              <w:ind w:right="513"/>
              <w:jc w:val="both"/>
              <w:rPr>
                <w:rFonts w:cs="Tahoma"/>
              </w:rPr>
            </w:pPr>
          </w:p>
        </w:tc>
      </w:tr>
      <w:tr w:rsidR="004E155F" w14:paraId="51E2DFB6" w14:textId="77777777" w:rsidTr="004E155F">
        <w:tc>
          <w:tcPr>
            <w:tcW w:w="9918" w:type="dxa"/>
          </w:tcPr>
          <w:p w14:paraId="6C956B00" w14:textId="77777777" w:rsidR="004E155F" w:rsidRPr="008E7A65" w:rsidRDefault="004E155F" w:rsidP="004E155F">
            <w:pPr>
              <w:ind w:right="-27"/>
              <w:jc w:val="both"/>
              <w:rPr>
                <w:rFonts w:cs="Tahoma"/>
              </w:rPr>
            </w:pPr>
            <w:r w:rsidRPr="008E7A65">
              <w:rPr>
                <w:rFonts w:cs="Tahoma"/>
              </w:rPr>
              <w:t>For students enrolled in a ‘licensing’ course [Motor Salesperson’s Registration certificate (Licence)</w:t>
            </w:r>
            <w:r w:rsidRPr="008E7A65">
              <w:rPr>
                <w:rFonts w:cs="Tahoma"/>
                <w:b/>
                <w:bCs/>
              </w:rPr>
              <w:t xml:space="preserve">, </w:t>
            </w:r>
            <w:r w:rsidRPr="008E7A65">
              <w:rPr>
                <w:rFonts w:cs="Tahoma"/>
              </w:rPr>
              <w:t>or Motor Dealers Licence</w:t>
            </w:r>
            <w:r w:rsidRPr="008E7A65">
              <w:rPr>
                <w:rFonts w:cs="Tahoma"/>
                <w:b/>
                <w:bCs/>
              </w:rPr>
              <w:t xml:space="preserve">, </w:t>
            </w:r>
            <w:r w:rsidRPr="008E7A65">
              <w:rPr>
                <w:rFonts w:cs="Tahoma"/>
              </w:rPr>
              <w:t xml:space="preserve">upon successful completion of the required units, participants will receive a Statement of Attainment listing all units completed. </w:t>
            </w:r>
          </w:p>
          <w:p w14:paraId="3B36DED4" w14:textId="77777777" w:rsidR="004E155F" w:rsidRPr="008E7A65" w:rsidRDefault="004E155F" w:rsidP="004E155F">
            <w:pPr>
              <w:pStyle w:val="Normal1"/>
              <w:tabs>
                <w:tab w:val="left" w:pos="4320"/>
              </w:tabs>
              <w:spacing w:before="0" w:beforeAutospacing="0" w:after="0" w:afterAutospacing="0"/>
              <w:jc w:val="both"/>
              <w:rPr>
                <w:rFonts w:ascii="Tahoma" w:hAnsi="Tahoma" w:cs="Tahoma"/>
                <w:b/>
                <w:bCs/>
                <w:sz w:val="20"/>
                <w:szCs w:val="20"/>
                <w:lang w:val="en-AU"/>
              </w:rPr>
            </w:pPr>
            <w:r w:rsidRPr="008E7A65">
              <w:rPr>
                <w:rFonts w:ascii="Tahoma" w:hAnsi="Tahoma" w:cs="Tahoma"/>
                <w:b/>
                <w:bCs/>
                <w:sz w:val="20"/>
                <w:szCs w:val="20"/>
                <w:lang w:val="en-AU"/>
              </w:rPr>
              <w:t>When making an application to the QLD Office of Fair Trading for registration, the applicant must present his/her Statement of Attainment to the QLD Office of Fair Trading.</w:t>
            </w:r>
          </w:p>
          <w:p w14:paraId="430F405C" w14:textId="77777777" w:rsidR="004E155F" w:rsidRPr="008E7A65" w:rsidRDefault="004E155F" w:rsidP="004E155F">
            <w:pPr>
              <w:pStyle w:val="MajorTableText"/>
              <w:rPr>
                <w:rFonts w:ascii="Tahoma" w:hAnsi="Tahoma" w:cs="Tahoma"/>
                <w:sz w:val="20"/>
              </w:rPr>
            </w:pPr>
            <w:r w:rsidRPr="008E7A65">
              <w:rPr>
                <w:rFonts w:ascii="Tahoma" w:hAnsi="Tahoma" w:cs="Tahoma"/>
                <w:sz w:val="20"/>
              </w:rPr>
              <w:t xml:space="preserve">Upon successful completion of the prescribed units trainees enrolled in the Certificate III, will be awarded a Statement of Attainment in partial completion of Certificate III in Automotive Sales. </w:t>
            </w:r>
          </w:p>
          <w:p w14:paraId="3B24DEFE" w14:textId="77777777" w:rsidR="004E155F" w:rsidRDefault="004E155F" w:rsidP="004E155F">
            <w:pPr>
              <w:ind w:right="-27"/>
              <w:rPr>
                <w:rFonts w:cs="Tahoma"/>
                <w:b/>
                <w:bCs/>
              </w:rPr>
            </w:pPr>
            <w:r w:rsidRPr="008E7A65">
              <w:rPr>
                <w:rFonts w:cs="Tahoma"/>
                <w:b/>
                <w:bCs/>
                <w:u w:val="single"/>
              </w:rPr>
              <w:t>Disclaimer:</w:t>
            </w:r>
            <w:r w:rsidRPr="008E7A65">
              <w:rPr>
                <w:rFonts w:cs="Tahoma"/>
                <w:b/>
                <w:bCs/>
              </w:rPr>
              <w:t xml:space="preserve"> Please note that Australian Automotive Training takes NO responsibility for any changes which may be made to the licensing requirements through any changes to legislation or by the Q</w:t>
            </w:r>
            <w:r>
              <w:rPr>
                <w:rFonts w:cs="Tahoma"/>
                <w:b/>
                <w:bCs/>
              </w:rPr>
              <w:t xml:space="preserve">LD </w:t>
            </w:r>
            <w:r w:rsidRPr="008E7A65">
              <w:rPr>
                <w:rFonts w:cs="Tahoma"/>
                <w:b/>
                <w:bCs/>
              </w:rPr>
              <w:t xml:space="preserve">Office of Fair Trading. </w:t>
            </w:r>
          </w:p>
          <w:p w14:paraId="108B7A63" w14:textId="77777777" w:rsidR="004E155F" w:rsidRDefault="004E155F" w:rsidP="004E155F">
            <w:pPr>
              <w:ind w:right="-27"/>
              <w:rPr>
                <w:rFonts w:cs="Tahoma"/>
              </w:rPr>
            </w:pPr>
            <w:r w:rsidRPr="008E7A65">
              <w:rPr>
                <w:rFonts w:cs="Tahoma"/>
                <w:b/>
                <w:bCs/>
              </w:rPr>
              <w:t>The units of competency in the Australian Automotive Training registration course will be those required by the Q</w:t>
            </w:r>
            <w:r>
              <w:rPr>
                <w:rFonts w:cs="Tahoma"/>
                <w:b/>
                <w:bCs/>
              </w:rPr>
              <w:t>LD</w:t>
            </w:r>
            <w:r w:rsidRPr="008E7A65">
              <w:rPr>
                <w:rFonts w:cs="Tahoma"/>
                <w:b/>
                <w:bCs/>
              </w:rPr>
              <w:t xml:space="preserve"> Office of Fair Trading under Motor Dealers and Chattel Auctioneers Act 2014 at the time of the course delivery.   </w:t>
            </w:r>
          </w:p>
        </w:tc>
      </w:tr>
    </w:tbl>
    <w:p w14:paraId="07AD285B" w14:textId="77777777" w:rsidR="004E155F" w:rsidRPr="0058073C" w:rsidRDefault="004E155F" w:rsidP="004E155F">
      <w:pPr>
        <w:tabs>
          <w:tab w:val="left" w:pos="9153"/>
        </w:tabs>
        <w:ind w:right="-27"/>
        <w:rPr>
          <w:rFonts w:cs="Tahoma"/>
          <w:b/>
          <w:bCs/>
          <w:sz w:val="16"/>
          <w:szCs w:val="16"/>
        </w:rPr>
      </w:pPr>
    </w:p>
    <w:p w14:paraId="18F1D95E" w14:textId="77777777" w:rsidR="004E155F" w:rsidRPr="004E155F" w:rsidRDefault="004E155F" w:rsidP="0058073C">
      <w:pPr>
        <w:tabs>
          <w:tab w:val="left" w:pos="9153"/>
        </w:tabs>
        <w:spacing w:after="0" w:line="240" w:lineRule="auto"/>
        <w:ind w:right="-28"/>
        <w:rPr>
          <w:rFonts w:cs="Tahoma"/>
          <w:b/>
          <w:bCs/>
          <w:sz w:val="20"/>
          <w:szCs w:val="20"/>
        </w:rPr>
      </w:pPr>
      <w:r w:rsidRPr="004E155F">
        <w:rPr>
          <w:rFonts w:cs="Tahoma"/>
          <w:b/>
          <w:bCs/>
          <w:sz w:val="20"/>
          <w:szCs w:val="20"/>
        </w:rPr>
        <w:t>Literacy and Numeracy Requirements</w:t>
      </w:r>
    </w:p>
    <w:tbl>
      <w:tblPr>
        <w:tblStyle w:val="TableGrid"/>
        <w:tblW w:w="9918" w:type="dxa"/>
        <w:tblLook w:val="04A0" w:firstRow="1" w:lastRow="0" w:firstColumn="1" w:lastColumn="0" w:noHBand="0" w:noVBand="1"/>
      </w:tblPr>
      <w:tblGrid>
        <w:gridCol w:w="9918"/>
      </w:tblGrid>
      <w:tr w:rsidR="004E155F" w14:paraId="7943E0FB" w14:textId="77777777" w:rsidTr="004E155F">
        <w:trPr>
          <w:trHeight w:val="262"/>
        </w:trPr>
        <w:tc>
          <w:tcPr>
            <w:tcW w:w="9918" w:type="dxa"/>
            <w:shd w:val="clear" w:color="auto" w:fill="ED7D31" w:themeFill="accent2"/>
          </w:tcPr>
          <w:p w14:paraId="112CA85E" w14:textId="77777777" w:rsidR="004E155F" w:rsidRPr="008E7A65" w:rsidRDefault="004E155F" w:rsidP="004E155F">
            <w:pPr>
              <w:pStyle w:val="MajorTableText"/>
              <w:rPr>
                <w:rFonts w:ascii="Tahoma" w:hAnsi="Tahoma" w:cs="Tahoma"/>
                <w:sz w:val="20"/>
              </w:rPr>
            </w:pPr>
          </w:p>
        </w:tc>
      </w:tr>
      <w:tr w:rsidR="004E155F" w14:paraId="1B446D2A" w14:textId="77777777" w:rsidTr="004E155F">
        <w:tc>
          <w:tcPr>
            <w:tcW w:w="9918" w:type="dxa"/>
          </w:tcPr>
          <w:p w14:paraId="3C1AFE49" w14:textId="77777777" w:rsidR="004E155F" w:rsidRPr="008E7A65" w:rsidRDefault="004E155F" w:rsidP="004E155F">
            <w:pPr>
              <w:pStyle w:val="MajorTableText"/>
              <w:rPr>
                <w:rFonts w:ascii="Tahoma" w:hAnsi="Tahoma" w:cs="Tahoma"/>
                <w:sz w:val="20"/>
              </w:rPr>
            </w:pPr>
            <w:r w:rsidRPr="008E7A65">
              <w:rPr>
                <w:rFonts w:ascii="Tahoma" w:hAnsi="Tahoma" w:cs="Tahoma"/>
                <w:sz w:val="20"/>
              </w:rPr>
              <w:t>Students should have appropriate language and literacy skills to be able to read and write in English including the ability to understand and use the language associated with the Certificate III in Automotive Sales.</w:t>
            </w:r>
          </w:p>
          <w:p w14:paraId="729A0F28" w14:textId="77777777" w:rsidR="004E155F" w:rsidRDefault="004E155F" w:rsidP="004E155F">
            <w:pPr>
              <w:pStyle w:val="BodyText3-Contemporary"/>
              <w:tabs>
                <w:tab w:val="left" w:pos="9153"/>
              </w:tabs>
              <w:suppressAutoHyphens w:val="0"/>
              <w:spacing w:line="240" w:lineRule="auto"/>
              <w:ind w:right="-27"/>
              <w:jc w:val="both"/>
              <w:rPr>
                <w:rFonts w:cs="Tahoma"/>
                <w:b/>
                <w:bCs/>
                <w:sz w:val="20"/>
                <w:szCs w:val="20"/>
              </w:rPr>
            </w:pPr>
            <w:r w:rsidRPr="008E7A65">
              <w:rPr>
                <w:rFonts w:ascii="Tahoma" w:hAnsi="Tahoma" w:cs="Tahoma"/>
                <w:sz w:val="20"/>
                <w:szCs w:val="20"/>
              </w:rPr>
              <w:t>So that AAT can ensure it is providing learning assistance to students where required, each student will be required to complete a new Literacy and Numeracy Assessment prior to the undertaking of any training and/or assessment with Australian Automotive Training.</w:t>
            </w:r>
          </w:p>
        </w:tc>
      </w:tr>
    </w:tbl>
    <w:p w14:paraId="2B1CB302" w14:textId="77777777" w:rsidR="0058073C" w:rsidRPr="0058073C" w:rsidRDefault="0058073C" w:rsidP="004E155F">
      <w:pPr>
        <w:tabs>
          <w:tab w:val="left" w:pos="9153"/>
        </w:tabs>
        <w:ind w:right="-27"/>
        <w:rPr>
          <w:rFonts w:cs="Tahoma"/>
          <w:b/>
          <w:bCs/>
          <w:sz w:val="16"/>
          <w:szCs w:val="16"/>
        </w:rPr>
      </w:pPr>
    </w:p>
    <w:p w14:paraId="070C29E6" w14:textId="77777777" w:rsidR="004E155F" w:rsidRPr="004E155F" w:rsidRDefault="004E155F" w:rsidP="0058073C">
      <w:pPr>
        <w:tabs>
          <w:tab w:val="left" w:pos="9153"/>
        </w:tabs>
        <w:spacing w:after="0" w:line="240" w:lineRule="auto"/>
        <w:ind w:right="-28"/>
        <w:rPr>
          <w:rFonts w:cs="Tahoma"/>
          <w:b/>
          <w:bCs/>
          <w:sz w:val="20"/>
          <w:szCs w:val="20"/>
        </w:rPr>
      </w:pPr>
      <w:r w:rsidRPr="004E155F">
        <w:rPr>
          <w:rFonts w:cs="Tahoma"/>
          <w:b/>
          <w:bCs/>
          <w:sz w:val="20"/>
          <w:szCs w:val="20"/>
        </w:rPr>
        <w:t>Delivery &amp; Assessment Options</w:t>
      </w:r>
    </w:p>
    <w:tbl>
      <w:tblPr>
        <w:tblStyle w:val="TableGrid"/>
        <w:tblW w:w="9918" w:type="dxa"/>
        <w:tblLook w:val="04A0" w:firstRow="1" w:lastRow="0" w:firstColumn="1" w:lastColumn="0" w:noHBand="0" w:noVBand="1"/>
      </w:tblPr>
      <w:tblGrid>
        <w:gridCol w:w="9918"/>
      </w:tblGrid>
      <w:tr w:rsidR="004E155F" w14:paraId="14BD1C15" w14:textId="77777777" w:rsidTr="004E155F">
        <w:tc>
          <w:tcPr>
            <w:tcW w:w="9918" w:type="dxa"/>
            <w:shd w:val="clear" w:color="auto" w:fill="ED7D31" w:themeFill="accent2"/>
          </w:tcPr>
          <w:p w14:paraId="78B00BAE" w14:textId="77777777" w:rsidR="004E155F" w:rsidRPr="008E7A65" w:rsidRDefault="004E155F" w:rsidP="004E155F">
            <w:pPr>
              <w:pStyle w:val="Normal1"/>
              <w:tabs>
                <w:tab w:val="left" w:pos="4320"/>
              </w:tabs>
              <w:spacing w:before="0" w:beforeAutospacing="0" w:after="0" w:afterAutospacing="0"/>
              <w:rPr>
                <w:rFonts w:ascii="Tahoma" w:hAnsi="Tahoma" w:cs="Tahoma"/>
                <w:sz w:val="20"/>
                <w:szCs w:val="20"/>
              </w:rPr>
            </w:pPr>
          </w:p>
        </w:tc>
      </w:tr>
      <w:tr w:rsidR="004E155F" w14:paraId="6A6583D6" w14:textId="77777777" w:rsidTr="004E155F">
        <w:tc>
          <w:tcPr>
            <w:tcW w:w="9918" w:type="dxa"/>
          </w:tcPr>
          <w:p w14:paraId="35EB0D7F" w14:textId="77777777" w:rsidR="004E155F" w:rsidRPr="008E7A65" w:rsidRDefault="004E155F" w:rsidP="004E155F">
            <w:pPr>
              <w:pStyle w:val="Normal1"/>
              <w:tabs>
                <w:tab w:val="left" w:pos="4320"/>
              </w:tabs>
              <w:spacing w:before="0" w:beforeAutospacing="0" w:after="0" w:afterAutospacing="0"/>
              <w:rPr>
                <w:rFonts w:ascii="Tahoma" w:hAnsi="Tahoma" w:cs="Tahoma"/>
                <w:sz w:val="20"/>
                <w:szCs w:val="20"/>
              </w:rPr>
            </w:pPr>
          </w:p>
          <w:p w14:paraId="1571A000" w14:textId="77777777" w:rsidR="004E155F" w:rsidRDefault="004E155F" w:rsidP="004E155F">
            <w:pPr>
              <w:pStyle w:val="Normal1"/>
              <w:tabs>
                <w:tab w:val="left" w:pos="4320"/>
              </w:tabs>
              <w:spacing w:before="0" w:beforeAutospacing="0" w:after="0" w:afterAutospacing="0"/>
              <w:rPr>
                <w:rFonts w:ascii="Tahoma" w:hAnsi="Tahoma" w:cs="Tahoma"/>
                <w:sz w:val="20"/>
                <w:szCs w:val="20"/>
              </w:rPr>
            </w:pPr>
            <w:r w:rsidRPr="008E7A65">
              <w:rPr>
                <w:rFonts w:ascii="Tahoma" w:hAnsi="Tahoma" w:cs="Tahoma"/>
                <w:sz w:val="20"/>
                <w:szCs w:val="20"/>
                <w:u w:val="single"/>
              </w:rPr>
              <w:t>For Trainees</w:t>
            </w:r>
            <w:r w:rsidRPr="008E7A65">
              <w:rPr>
                <w:rFonts w:ascii="Tahoma" w:hAnsi="Tahoma" w:cs="Tahoma"/>
                <w:sz w:val="20"/>
                <w:szCs w:val="20"/>
              </w:rPr>
              <w:t>: Face to face training will be provided by AAT qualified trainers and assessors. This will be supported by on-the-job training concentrating on sales, customer relations, customer management, providing advice and information.  RPL will be offered to each trainee. We as the Registered Training Organisation have a responsibility to involve and seek constant feedback from not only yourself as the trainee, but also from your employer.  That is why both the employer/supervisor and trainee are involved in the Training Plan that is explained at Induction.  Please refer to the AAT Tr</w:t>
            </w:r>
            <w:r>
              <w:rPr>
                <w:rFonts w:ascii="Tahoma" w:hAnsi="Tahoma" w:cs="Tahoma"/>
                <w:sz w:val="20"/>
                <w:szCs w:val="20"/>
              </w:rPr>
              <w:t>aining and Assessment Strategy.</w:t>
            </w:r>
          </w:p>
          <w:p w14:paraId="4313D1D4" w14:textId="77777777" w:rsidR="004E155F" w:rsidRPr="004E155F" w:rsidRDefault="004E155F" w:rsidP="004E155F">
            <w:pPr>
              <w:pStyle w:val="Normal1"/>
              <w:tabs>
                <w:tab w:val="left" w:pos="4320"/>
              </w:tabs>
              <w:spacing w:before="0" w:beforeAutospacing="0" w:after="0" w:afterAutospacing="0"/>
              <w:rPr>
                <w:rFonts w:ascii="Tahoma" w:hAnsi="Tahoma" w:cs="Tahoma"/>
                <w:sz w:val="20"/>
                <w:szCs w:val="20"/>
              </w:rPr>
            </w:pPr>
          </w:p>
        </w:tc>
      </w:tr>
      <w:tr w:rsidR="004E155F" w14:paraId="04269503" w14:textId="77777777" w:rsidTr="004E155F">
        <w:tc>
          <w:tcPr>
            <w:tcW w:w="9918" w:type="dxa"/>
          </w:tcPr>
          <w:p w14:paraId="537F9011" w14:textId="77777777" w:rsidR="004E155F" w:rsidRPr="008E7A65" w:rsidRDefault="004E155F" w:rsidP="004E155F">
            <w:pPr>
              <w:pStyle w:val="Normal1"/>
              <w:tabs>
                <w:tab w:val="left" w:pos="4320"/>
              </w:tabs>
              <w:spacing w:before="0" w:beforeAutospacing="0" w:after="0" w:afterAutospacing="0"/>
              <w:rPr>
                <w:rFonts w:ascii="Tahoma" w:hAnsi="Tahoma" w:cs="Tahoma"/>
                <w:sz w:val="20"/>
                <w:szCs w:val="20"/>
              </w:rPr>
            </w:pPr>
          </w:p>
          <w:p w14:paraId="5FC6C885" w14:textId="1EF21D33" w:rsidR="004E155F" w:rsidRDefault="004E155F" w:rsidP="004E155F">
            <w:pPr>
              <w:pStyle w:val="Normal1"/>
              <w:tabs>
                <w:tab w:val="left" w:pos="4320"/>
              </w:tabs>
              <w:spacing w:before="0" w:beforeAutospacing="0" w:after="0" w:afterAutospacing="0"/>
              <w:rPr>
                <w:rFonts w:ascii="Tahoma" w:hAnsi="Tahoma" w:cs="Tahoma"/>
                <w:sz w:val="20"/>
                <w:szCs w:val="20"/>
              </w:rPr>
            </w:pPr>
            <w:r w:rsidRPr="008E7A65">
              <w:rPr>
                <w:rFonts w:ascii="Tahoma" w:hAnsi="Tahoma" w:cs="Tahoma"/>
                <w:sz w:val="20"/>
                <w:szCs w:val="20"/>
                <w:u w:val="single"/>
              </w:rPr>
              <w:lastRenderedPageBreak/>
              <w:t>For fee-for-service</w:t>
            </w:r>
            <w:r w:rsidRPr="008E7A65">
              <w:rPr>
                <w:rFonts w:ascii="Tahoma" w:hAnsi="Tahoma" w:cs="Tahoma"/>
                <w:sz w:val="20"/>
                <w:szCs w:val="20"/>
              </w:rPr>
              <w:t xml:space="preserve">: Clients may complete the ‘licence’ course during face to face training.  This includes completion of all written and practical assessment requirements, and RPL.  Trainers and Assessors are able to tailor the training for the ‘licence’ course to suit the trainees and </w:t>
            </w:r>
            <w:r w:rsidR="00A97659" w:rsidRPr="008E7A65">
              <w:rPr>
                <w:rFonts w:ascii="Tahoma" w:hAnsi="Tahoma" w:cs="Tahoma"/>
                <w:sz w:val="20"/>
                <w:szCs w:val="20"/>
              </w:rPr>
              <w:t>employers’</w:t>
            </w:r>
            <w:r w:rsidRPr="008E7A65">
              <w:rPr>
                <w:rFonts w:ascii="Tahoma" w:hAnsi="Tahoma" w:cs="Tahoma"/>
                <w:sz w:val="20"/>
                <w:szCs w:val="20"/>
              </w:rPr>
              <w:t xml:space="preserve"> specific requirements.  This will normally involve your trainer/assessor visiting you in the workplace on several occasions.  Please speak to your Trainer/Assessor about your specific requirements.  Please refer to the AAT Tr</w:t>
            </w:r>
            <w:r>
              <w:rPr>
                <w:rFonts w:ascii="Tahoma" w:hAnsi="Tahoma" w:cs="Tahoma"/>
                <w:sz w:val="20"/>
                <w:szCs w:val="20"/>
              </w:rPr>
              <w:t>aining and Assessment Strategy.</w:t>
            </w:r>
          </w:p>
          <w:p w14:paraId="6807892E" w14:textId="77777777" w:rsidR="004E155F" w:rsidRPr="004E155F" w:rsidRDefault="004E155F" w:rsidP="004E155F">
            <w:pPr>
              <w:pStyle w:val="Normal1"/>
              <w:tabs>
                <w:tab w:val="left" w:pos="4320"/>
              </w:tabs>
              <w:spacing w:before="0" w:beforeAutospacing="0" w:after="0" w:afterAutospacing="0"/>
              <w:rPr>
                <w:rFonts w:ascii="Tahoma" w:hAnsi="Tahoma" w:cs="Tahoma"/>
                <w:sz w:val="20"/>
                <w:szCs w:val="20"/>
              </w:rPr>
            </w:pPr>
          </w:p>
        </w:tc>
      </w:tr>
    </w:tbl>
    <w:p w14:paraId="572F4BC3" w14:textId="77777777" w:rsidR="008E7A65" w:rsidRPr="008E7A65" w:rsidRDefault="008E7A65" w:rsidP="008E7A65">
      <w:pPr>
        <w:pStyle w:val="Normal1"/>
        <w:tabs>
          <w:tab w:val="left" w:pos="4320"/>
        </w:tabs>
        <w:spacing w:before="0" w:beforeAutospacing="0" w:after="0" w:afterAutospacing="0"/>
        <w:rPr>
          <w:rFonts w:ascii="Tahoma" w:hAnsi="Tahoma" w:cs="Tahoma"/>
          <w:sz w:val="20"/>
          <w:szCs w:val="20"/>
        </w:rPr>
      </w:pPr>
    </w:p>
    <w:p w14:paraId="4C7A501B" w14:textId="77777777" w:rsidR="008E7A65" w:rsidRPr="008E7A65" w:rsidRDefault="008E7A65" w:rsidP="008E7A65">
      <w:pPr>
        <w:pStyle w:val="Normal1"/>
        <w:tabs>
          <w:tab w:val="left" w:pos="4320"/>
        </w:tabs>
        <w:spacing w:before="0" w:beforeAutospacing="0" w:after="0" w:afterAutospacing="0"/>
        <w:rPr>
          <w:rFonts w:ascii="Tahoma" w:hAnsi="Tahoma" w:cs="Tahoma"/>
          <w:sz w:val="20"/>
          <w:szCs w:val="20"/>
        </w:rPr>
      </w:pPr>
    </w:p>
    <w:p w14:paraId="0B5FF49A" w14:textId="77777777" w:rsidR="008E7A65" w:rsidRDefault="008E7A65" w:rsidP="008E7A65">
      <w:pPr>
        <w:pStyle w:val="Normal1"/>
        <w:tabs>
          <w:tab w:val="left" w:pos="4320"/>
        </w:tabs>
        <w:spacing w:before="0" w:beforeAutospacing="0" w:after="0" w:afterAutospacing="0"/>
        <w:rPr>
          <w:rFonts w:ascii="Tahoma" w:hAnsi="Tahoma" w:cs="Tahoma"/>
          <w:sz w:val="20"/>
          <w:szCs w:val="20"/>
        </w:rPr>
      </w:pPr>
      <w:r w:rsidRPr="008E7A65">
        <w:rPr>
          <w:rFonts w:ascii="Tahoma" w:hAnsi="Tahoma" w:cs="Tahoma"/>
          <w:sz w:val="20"/>
          <w:szCs w:val="20"/>
        </w:rPr>
        <w:t xml:space="preserve">For those learners who wish to undertake the Motor Dealer’s Licence, additional face to face training is required. </w:t>
      </w:r>
    </w:p>
    <w:p w14:paraId="7B3774C9" w14:textId="77777777" w:rsidR="00854171" w:rsidRDefault="00854171" w:rsidP="008E7A65">
      <w:pPr>
        <w:pStyle w:val="Normal1"/>
        <w:tabs>
          <w:tab w:val="left" w:pos="4320"/>
        </w:tabs>
        <w:spacing w:before="0" w:beforeAutospacing="0" w:after="0" w:afterAutospacing="0"/>
        <w:rPr>
          <w:rFonts w:ascii="Tahoma" w:hAnsi="Tahoma" w:cs="Tahoma"/>
          <w:sz w:val="20"/>
          <w:szCs w:val="20"/>
        </w:rPr>
      </w:pPr>
    </w:p>
    <w:p w14:paraId="19882FBE" w14:textId="77777777" w:rsidR="004E155F" w:rsidRDefault="004E155F" w:rsidP="00E94F30">
      <w:pPr>
        <w:pStyle w:val="Heading8"/>
        <w:tabs>
          <w:tab w:val="left" w:pos="9153"/>
        </w:tabs>
        <w:ind w:right="-27"/>
        <w:rPr>
          <w:rFonts w:ascii="Tahoma" w:hAnsi="Tahoma" w:cs="Tahoma"/>
          <w:sz w:val="20"/>
          <w:szCs w:val="20"/>
        </w:rPr>
      </w:pPr>
      <w:r w:rsidRPr="004E155F">
        <w:rPr>
          <w:rFonts w:ascii="Tahoma" w:hAnsi="Tahoma" w:cs="Tahoma"/>
          <w:b/>
          <w:bCs/>
          <w:sz w:val="20"/>
          <w:szCs w:val="20"/>
        </w:rPr>
        <w:t>Assessment</w:t>
      </w:r>
      <w:r w:rsidRPr="004E155F">
        <w:rPr>
          <w:rFonts w:ascii="Tahoma" w:hAnsi="Tahoma" w:cs="Tahoma"/>
          <w:sz w:val="20"/>
          <w:szCs w:val="20"/>
        </w:rPr>
        <w:t xml:space="preserve"> </w:t>
      </w:r>
    </w:p>
    <w:tbl>
      <w:tblPr>
        <w:tblStyle w:val="TableGrid"/>
        <w:tblW w:w="9918" w:type="dxa"/>
        <w:tblLook w:val="04A0" w:firstRow="1" w:lastRow="0" w:firstColumn="1" w:lastColumn="0" w:noHBand="0" w:noVBand="1"/>
      </w:tblPr>
      <w:tblGrid>
        <w:gridCol w:w="9918"/>
      </w:tblGrid>
      <w:tr w:rsidR="004E155F" w14:paraId="4078BDED" w14:textId="77777777" w:rsidTr="004E155F">
        <w:trPr>
          <w:trHeight w:val="275"/>
        </w:trPr>
        <w:tc>
          <w:tcPr>
            <w:tcW w:w="9918" w:type="dxa"/>
            <w:shd w:val="clear" w:color="auto" w:fill="ED7D31" w:themeFill="accent2"/>
          </w:tcPr>
          <w:p w14:paraId="189C5515" w14:textId="77777777" w:rsidR="004E155F" w:rsidRDefault="004E155F" w:rsidP="008E7A65">
            <w:pPr>
              <w:pStyle w:val="Normal1"/>
              <w:tabs>
                <w:tab w:val="left" w:pos="4320"/>
              </w:tabs>
              <w:spacing w:before="0" w:beforeAutospacing="0" w:after="0" w:afterAutospacing="0"/>
              <w:rPr>
                <w:rFonts w:ascii="Tahoma" w:hAnsi="Tahoma" w:cs="Tahoma"/>
                <w:sz w:val="20"/>
                <w:szCs w:val="20"/>
              </w:rPr>
            </w:pPr>
          </w:p>
        </w:tc>
      </w:tr>
      <w:tr w:rsidR="004E155F" w14:paraId="6024E879" w14:textId="77777777" w:rsidTr="004E155F">
        <w:tc>
          <w:tcPr>
            <w:tcW w:w="9918" w:type="dxa"/>
          </w:tcPr>
          <w:p w14:paraId="731B08E2" w14:textId="77777777" w:rsidR="004E155F" w:rsidRDefault="004E155F" w:rsidP="004E155F">
            <w:pPr>
              <w:ind w:right="-22"/>
              <w:jc w:val="both"/>
              <w:rPr>
                <w:rFonts w:cs="Tahoma"/>
              </w:rPr>
            </w:pPr>
            <w:r w:rsidRPr="008E7A65">
              <w:rPr>
                <w:rFonts w:cs="Tahoma"/>
              </w:rPr>
              <w:t xml:space="preserve">The structured assessment process is designed to meet the needs of each individual participant within the requirements of the unit of competency and the respective Performance Criteria. </w:t>
            </w:r>
          </w:p>
          <w:p w14:paraId="6F30B37F" w14:textId="77777777" w:rsidR="004E155F" w:rsidRPr="008E7A65" w:rsidRDefault="004E155F" w:rsidP="004E155F">
            <w:pPr>
              <w:ind w:right="-22"/>
              <w:jc w:val="both"/>
              <w:rPr>
                <w:rFonts w:cs="Tahoma"/>
              </w:rPr>
            </w:pPr>
            <w:r>
              <w:rPr>
                <w:rFonts w:cs="Tahoma"/>
              </w:rPr>
              <w:t>A</w:t>
            </w:r>
            <w:r w:rsidRPr="008E7A65">
              <w:rPr>
                <w:rFonts w:cs="Tahoma"/>
              </w:rPr>
              <w:t>ssessment will be conducted using a variety of methods including:</w:t>
            </w:r>
          </w:p>
          <w:p w14:paraId="3A62F078" w14:textId="77777777" w:rsidR="004E155F" w:rsidRPr="008E7A65" w:rsidRDefault="004E155F" w:rsidP="004E155F">
            <w:pPr>
              <w:numPr>
                <w:ilvl w:val="0"/>
                <w:numId w:val="30"/>
              </w:numPr>
              <w:spacing w:after="0" w:line="240" w:lineRule="auto"/>
              <w:rPr>
                <w:rFonts w:cs="Tahoma"/>
              </w:rPr>
            </w:pPr>
            <w:r w:rsidRPr="008E7A65">
              <w:rPr>
                <w:rFonts w:cs="Tahoma"/>
              </w:rPr>
              <w:t>practical demonstrations / role play</w:t>
            </w:r>
          </w:p>
          <w:p w14:paraId="00B003A4" w14:textId="77777777" w:rsidR="004E155F" w:rsidRPr="008E7A65" w:rsidRDefault="004E155F" w:rsidP="004E155F">
            <w:pPr>
              <w:numPr>
                <w:ilvl w:val="0"/>
                <w:numId w:val="30"/>
              </w:numPr>
              <w:spacing w:after="0" w:line="240" w:lineRule="auto"/>
              <w:rPr>
                <w:rFonts w:cs="Tahoma"/>
              </w:rPr>
            </w:pPr>
            <w:r w:rsidRPr="008E7A65">
              <w:rPr>
                <w:rFonts w:cs="Tahoma"/>
              </w:rPr>
              <w:t>third party reports from workplace supervisors</w:t>
            </w:r>
          </w:p>
          <w:p w14:paraId="7B884819" w14:textId="77777777" w:rsidR="004E155F" w:rsidRPr="008E7A65" w:rsidRDefault="004E155F" w:rsidP="004E155F">
            <w:pPr>
              <w:numPr>
                <w:ilvl w:val="0"/>
                <w:numId w:val="30"/>
              </w:numPr>
              <w:spacing w:after="0" w:line="240" w:lineRule="auto"/>
              <w:rPr>
                <w:rFonts w:cs="Tahoma"/>
              </w:rPr>
            </w:pPr>
            <w:r w:rsidRPr="008E7A65">
              <w:rPr>
                <w:rFonts w:cs="Tahoma"/>
              </w:rPr>
              <w:t>samples of documentation completed in the workplace e.g. contracts &amp; customer records</w:t>
            </w:r>
          </w:p>
          <w:p w14:paraId="3642D6A7" w14:textId="77777777" w:rsidR="004E155F" w:rsidRPr="008E7A65" w:rsidRDefault="004E155F" w:rsidP="004E155F">
            <w:pPr>
              <w:numPr>
                <w:ilvl w:val="0"/>
                <w:numId w:val="30"/>
              </w:numPr>
              <w:spacing w:after="0" w:line="240" w:lineRule="auto"/>
              <w:rPr>
                <w:rFonts w:cs="Tahoma"/>
              </w:rPr>
            </w:pPr>
            <w:r w:rsidRPr="008E7A65">
              <w:rPr>
                <w:rFonts w:cs="Tahoma"/>
              </w:rPr>
              <w:t>indirect work samples e.g. photographs of yard and merchandising displays (undertaken by the team that includes the trainee)</w:t>
            </w:r>
          </w:p>
          <w:p w14:paraId="3D319584" w14:textId="77777777" w:rsidR="004E155F" w:rsidRPr="008E7A65" w:rsidRDefault="004E155F" w:rsidP="004E155F">
            <w:pPr>
              <w:numPr>
                <w:ilvl w:val="0"/>
                <w:numId w:val="30"/>
              </w:numPr>
              <w:spacing w:after="0" w:line="240" w:lineRule="auto"/>
              <w:rPr>
                <w:rFonts w:cs="Tahoma"/>
              </w:rPr>
            </w:pPr>
            <w:r w:rsidRPr="008E7A65">
              <w:rPr>
                <w:rFonts w:cs="Tahoma"/>
              </w:rPr>
              <w:t>observation</w:t>
            </w:r>
          </w:p>
          <w:p w14:paraId="3241C26B" w14:textId="77777777" w:rsidR="004E155F" w:rsidRPr="008E7A65" w:rsidRDefault="004E155F" w:rsidP="004E155F">
            <w:pPr>
              <w:numPr>
                <w:ilvl w:val="0"/>
                <w:numId w:val="30"/>
              </w:numPr>
              <w:spacing w:after="0" w:line="240" w:lineRule="auto"/>
              <w:rPr>
                <w:rFonts w:cs="Tahoma"/>
              </w:rPr>
            </w:pPr>
            <w:r w:rsidRPr="008E7A65">
              <w:rPr>
                <w:rFonts w:cs="Tahoma"/>
              </w:rPr>
              <w:t>workbook</w:t>
            </w:r>
          </w:p>
          <w:p w14:paraId="1FCC5811" w14:textId="77777777" w:rsidR="004E155F" w:rsidRPr="008E7A65" w:rsidRDefault="004E155F" w:rsidP="004E155F">
            <w:pPr>
              <w:numPr>
                <w:ilvl w:val="0"/>
                <w:numId w:val="30"/>
              </w:numPr>
              <w:spacing w:after="0" w:line="240" w:lineRule="auto"/>
              <w:rPr>
                <w:rFonts w:cs="Tahoma"/>
              </w:rPr>
            </w:pPr>
            <w:r w:rsidRPr="008E7A65">
              <w:rPr>
                <w:rFonts w:cs="Tahoma"/>
              </w:rPr>
              <w:t>oral questioning</w:t>
            </w:r>
          </w:p>
          <w:p w14:paraId="7D5B4BCE" w14:textId="77777777" w:rsidR="004E155F" w:rsidRDefault="004E155F" w:rsidP="004E155F">
            <w:pPr>
              <w:pStyle w:val="MajorTableText"/>
              <w:jc w:val="both"/>
              <w:rPr>
                <w:rFonts w:ascii="Tahoma" w:hAnsi="Tahoma" w:cs="Tahoma"/>
                <w:sz w:val="20"/>
              </w:rPr>
            </w:pPr>
            <w:r w:rsidRPr="008E7A65">
              <w:rPr>
                <w:rFonts w:ascii="Tahoma" w:hAnsi="Tahoma" w:cs="Tahoma"/>
                <w:sz w:val="20"/>
              </w:rPr>
              <w:t xml:space="preserve">Any student that does not achieve competency on his/her first attempt at an assessment will be thoroughly debriefed by the assessor – this may be in writing or verbally.  Where required the debriefing will identify opportunities for further training to address the area(s) on non-competence. The assessor will also clearly identify the part(s) of the assessment that need to be attempted again. </w:t>
            </w:r>
            <w:r w:rsidRPr="008E7A65">
              <w:rPr>
                <w:rFonts w:ascii="Tahoma" w:hAnsi="Tahoma" w:cs="Tahoma"/>
                <w:b/>
                <w:bCs/>
                <w:sz w:val="20"/>
              </w:rPr>
              <w:t>All students have the opportunity to be re-assessed</w:t>
            </w:r>
            <w:r w:rsidRPr="008E7A65">
              <w:rPr>
                <w:rFonts w:ascii="Tahoma" w:hAnsi="Tahoma" w:cs="Tahoma"/>
                <w:sz w:val="20"/>
              </w:rPr>
              <w:t xml:space="preserve"> twice, without incurring any additional fees.  After each assessment piece, you will be asked to sign the assessment workbook confirming that the work is your own, in your own handwriting and that you have received feedback and a result from your assessor in regards to that assessment piece.  We encourage you at all times to discuss your progress with your trainer and/or assessor.  You may also refer to AAT Management at </w:t>
            </w:r>
            <w:r w:rsidR="00E94F30" w:rsidRPr="008E7A65">
              <w:rPr>
                <w:rFonts w:ascii="Tahoma" w:hAnsi="Tahoma" w:cs="Tahoma"/>
                <w:sz w:val="20"/>
              </w:rPr>
              <w:t>any time</w:t>
            </w:r>
            <w:r w:rsidRPr="008E7A65">
              <w:rPr>
                <w:rFonts w:ascii="Tahoma" w:hAnsi="Tahoma" w:cs="Tahoma"/>
                <w:sz w:val="20"/>
              </w:rPr>
              <w:t>.</w:t>
            </w:r>
          </w:p>
          <w:p w14:paraId="3278108D" w14:textId="77777777" w:rsidR="00E94F30" w:rsidRPr="008E7A65" w:rsidRDefault="00E94F30" w:rsidP="00E94F30">
            <w:pPr>
              <w:pStyle w:val="MajorTableText"/>
              <w:jc w:val="both"/>
              <w:rPr>
                <w:rFonts w:ascii="Tahoma" w:hAnsi="Tahoma" w:cs="Tahoma"/>
                <w:sz w:val="20"/>
              </w:rPr>
            </w:pPr>
            <w:r w:rsidRPr="008E7A65">
              <w:rPr>
                <w:rFonts w:ascii="Tahoma" w:hAnsi="Tahoma" w:cs="Tahoma"/>
                <w:sz w:val="20"/>
              </w:rPr>
              <w:t>There is no fee for a replacement Statement of Attainment or Certificate at any time.</w:t>
            </w:r>
          </w:p>
          <w:p w14:paraId="431FCEA9" w14:textId="77777777" w:rsidR="00E94F30" w:rsidRPr="008E7A65" w:rsidRDefault="00E94F30" w:rsidP="00E94F30">
            <w:pPr>
              <w:ind w:right="513"/>
              <w:rPr>
                <w:rFonts w:cs="Tahoma"/>
                <w:b/>
                <w:bCs/>
                <w:u w:val="single"/>
              </w:rPr>
            </w:pPr>
            <w:r w:rsidRPr="008E7A65">
              <w:rPr>
                <w:rFonts w:cs="Tahoma"/>
                <w:b/>
                <w:bCs/>
                <w:u w:val="single"/>
              </w:rPr>
              <w:t>Course Fees – fee-for-service</w:t>
            </w:r>
          </w:p>
          <w:p w14:paraId="3647F047" w14:textId="77777777" w:rsidR="00E94F30" w:rsidRPr="008E7A65" w:rsidRDefault="00E94F30" w:rsidP="00E94F30">
            <w:pPr>
              <w:rPr>
                <w:rFonts w:cs="Tahoma"/>
              </w:rPr>
            </w:pPr>
            <w:r w:rsidRPr="008E7A65">
              <w:rPr>
                <w:rFonts w:cs="Tahoma"/>
              </w:rPr>
              <w:t>For fee-for-service students seeking to enrol in the Motor Salesperson registration certificate (Licence), or the Motor Dealers Licence, please refer to Fees on Page 10.</w:t>
            </w:r>
          </w:p>
          <w:p w14:paraId="00D9A731" w14:textId="77777777" w:rsidR="00E94F30" w:rsidRPr="008E7A65" w:rsidRDefault="00E94F30" w:rsidP="00E94F30">
            <w:pPr>
              <w:ind w:right="-27"/>
              <w:jc w:val="both"/>
              <w:rPr>
                <w:rFonts w:cs="Tahoma"/>
              </w:rPr>
            </w:pPr>
            <w:r w:rsidRPr="008E7A65">
              <w:rPr>
                <w:rFonts w:cs="Tahoma"/>
              </w:rPr>
              <w:lastRenderedPageBreak/>
              <w:t xml:space="preserve">For those students seeking </w:t>
            </w:r>
            <w:r w:rsidRPr="008E7A65">
              <w:rPr>
                <w:rFonts w:cs="Tahoma"/>
                <w:b/>
                <w:bCs/>
              </w:rPr>
              <w:t xml:space="preserve">RPL, </w:t>
            </w:r>
            <w:r w:rsidRPr="008E7A65">
              <w:rPr>
                <w:rFonts w:cs="Tahoma"/>
              </w:rPr>
              <w:t>please contact your facilitator to obtain a RPL Information Booklet.</w:t>
            </w:r>
          </w:p>
          <w:p w14:paraId="38EFBCA5" w14:textId="77777777" w:rsidR="00E94F30" w:rsidRDefault="00E94F30" w:rsidP="004E155F">
            <w:pPr>
              <w:pStyle w:val="MajorTableText"/>
              <w:jc w:val="both"/>
              <w:rPr>
                <w:rFonts w:ascii="Tahoma" w:hAnsi="Tahoma" w:cs="Tahoma"/>
                <w:sz w:val="20"/>
              </w:rPr>
            </w:pPr>
          </w:p>
        </w:tc>
      </w:tr>
    </w:tbl>
    <w:p w14:paraId="02F749CB" w14:textId="77777777" w:rsidR="004E155F" w:rsidRPr="008E7A65" w:rsidRDefault="004E155F" w:rsidP="008E7A65">
      <w:pPr>
        <w:pStyle w:val="Normal1"/>
        <w:tabs>
          <w:tab w:val="left" w:pos="4320"/>
        </w:tabs>
        <w:spacing w:before="0" w:beforeAutospacing="0" w:after="0" w:afterAutospacing="0"/>
        <w:rPr>
          <w:rFonts w:ascii="Tahoma" w:hAnsi="Tahoma" w:cs="Tahoma"/>
          <w:sz w:val="20"/>
          <w:szCs w:val="20"/>
        </w:rPr>
      </w:pPr>
    </w:p>
    <w:p w14:paraId="63D6B06F" w14:textId="77777777" w:rsidR="00E94F30" w:rsidRDefault="00E94F30" w:rsidP="00E94F30">
      <w:pPr>
        <w:pStyle w:val="Normal1"/>
        <w:tabs>
          <w:tab w:val="left" w:pos="4320"/>
        </w:tabs>
        <w:spacing w:before="0" w:beforeAutospacing="0" w:after="0" w:afterAutospacing="0"/>
        <w:rPr>
          <w:rFonts w:ascii="Tahoma" w:hAnsi="Tahoma" w:cs="Tahoma"/>
          <w:b/>
          <w:sz w:val="20"/>
          <w:szCs w:val="20"/>
        </w:rPr>
      </w:pPr>
    </w:p>
    <w:p w14:paraId="3E3B7B4D" w14:textId="77777777" w:rsidR="008E7A65" w:rsidRDefault="00E94F30" w:rsidP="00E94F30">
      <w:pPr>
        <w:pStyle w:val="Normal1"/>
        <w:tabs>
          <w:tab w:val="left" w:pos="4320"/>
        </w:tabs>
        <w:spacing w:before="0" w:beforeAutospacing="0" w:after="0" w:afterAutospacing="0"/>
        <w:rPr>
          <w:rFonts w:ascii="Tahoma" w:hAnsi="Tahoma" w:cs="Tahoma"/>
          <w:b/>
          <w:sz w:val="20"/>
          <w:szCs w:val="20"/>
        </w:rPr>
      </w:pPr>
      <w:r w:rsidRPr="00E94F30">
        <w:rPr>
          <w:rFonts w:ascii="Tahoma" w:hAnsi="Tahoma" w:cs="Tahoma"/>
          <w:b/>
          <w:sz w:val="20"/>
          <w:szCs w:val="20"/>
        </w:rPr>
        <w:t xml:space="preserve">Further Study </w:t>
      </w:r>
    </w:p>
    <w:tbl>
      <w:tblPr>
        <w:tblStyle w:val="TableGrid"/>
        <w:tblW w:w="9918" w:type="dxa"/>
        <w:tblLook w:val="04A0" w:firstRow="1" w:lastRow="0" w:firstColumn="1" w:lastColumn="0" w:noHBand="0" w:noVBand="1"/>
      </w:tblPr>
      <w:tblGrid>
        <w:gridCol w:w="9918"/>
      </w:tblGrid>
      <w:tr w:rsidR="00E94F30" w14:paraId="1DAF8210" w14:textId="77777777" w:rsidTr="00E94F30">
        <w:trPr>
          <w:trHeight w:val="130"/>
        </w:trPr>
        <w:tc>
          <w:tcPr>
            <w:tcW w:w="9918" w:type="dxa"/>
            <w:shd w:val="clear" w:color="auto" w:fill="ED7D31" w:themeFill="accent2"/>
          </w:tcPr>
          <w:p w14:paraId="0AF615D0" w14:textId="77777777" w:rsidR="00E94F30" w:rsidRPr="00E94F30" w:rsidRDefault="00E94F30" w:rsidP="008E7A65">
            <w:pPr>
              <w:ind w:right="513"/>
              <w:jc w:val="both"/>
              <w:rPr>
                <w:rFonts w:cs="Tahoma"/>
                <w:sz w:val="12"/>
                <w:szCs w:val="12"/>
              </w:rPr>
            </w:pPr>
          </w:p>
        </w:tc>
      </w:tr>
      <w:tr w:rsidR="00E94F30" w14:paraId="6AF25A8B" w14:textId="77777777" w:rsidTr="00E94F30">
        <w:tc>
          <w:tcPr>
            <w:tcW w:w="9918" w:type="dxa"/>
          </w:tcPr>
          <w:p w14:paraId="711D6DCF" w14:textId="77777777" w:rsidR="00E94F30" w:rsidRPr="008E7A65" w:rsidRDefault="00E94F30" w:rsidP="00E94F30">
            <w:pPr>
              <w:pStyle w:val="MajorTableText"/>
              <w:spacing w:before="0" w:after="0"/>
              <w:jc w:val="both"/>
              <w:rPr>
                <w:rFonts w:ascii="Tahoma" w:hAnsi="Tahoma" w:cs="Tahoma"/>
                <w:sz w:val="20"/>
              </w:rPr>
            </w:pPr>
            <w:r w:rsidRPr="008E7A65">
              <w:rPr>
                <w:rFonts w:ascii="Tahoma" w:hAnsi="Tahoma" w:cs="Tahoma"/>
                <w:sz w:val="20"/>
              </w:rPr>
              <w:t>On completion of the Certificate III in Automotive Sales graduates can progress to the career path defined by the employer in positions such as Customer Service Manager, Fixed Operations Manager, Group Manager and Dealer Principal.</w:t>
            </w:r>
          </w:p>
          <w:p w14:paraId="110AA1C7" w14:textId="77777777" w:rsidR="00E94F30" w:rsidRPr="008E7A65" w:rsidRDefault="00E94F30" w:rsidP="00E94F30">
            <w:pPr>
              <w:pStyle w:val="MajorTableText"/>
              <w:spacing w:before="0" w:after="0"/>
              <w:rPr>
                <w:rFonts w:ascii="Tahoma" w:hAnsi="Tahoma" w:cs="Tahoma"/>
                <w:sz w:val="20"/>
              </w:rPr>
            </w:pPr>
          </w:p>
          <w:p w14:paraId="5FED0145" w14:textId="77777777" w:rsidR="00E94F30" w:rsidRPr="008E7A65" w:rsidRDefault="00E94F30" w:rsidP="00E94F30">
            <w:pPr>
              <w:pStyle w:val="MajorTableText"/>
              <w:spacing w:before="0" w:after="0"/>
              <w:rPr>
                <w:rFonts w:ascii="Tahoma" w:hAnsi="Tahoma" w:cs="Tahoma"/>
                <w:sz w:val="20"/>
              </w:rPr>
            </w:pPr>
            <w:r w:rsidRPr="008E7A65">
              <w:rPr>
                <w:rFonts w:ascii="Tahoma" w:hAnsi="Tahoma" w:cs="Tahoma"/>
                <w:sz w:val="20"/>
              </w:rPr>
              <w:t>Learners completing Certificate III in Automotive Sales may also choose to undertake further study in the following qualifications:</w:t>
            </w:r>
          </w:p>
          <w:p w14:paraId="225693D4" w14:textId="77777777" w:rsidR="00E94F30" w:rsidRPr="008E7A65" w:rsidRDefault="00E94F30" w:rsidP="00E94F30">
            <w:pPr>
              <w:pStyle w:val="MajorTableHeading"/>
              <w:spacing w:before="0" w:after="0"/>
              <w:jc w:val="left"/>
              <w:rPr>
                <w:rFonts w:ascii="Tahoma" w:hAnsi="Tahoma" w:cs="Tahoma"/>
                <w:b w:val="0"/>
                <w:bCs/>
              </w:rPr>
            </w:pPr>
            <w:r w:rsidRPr="008E7A65">
              <w:rPr>
                <w:rFonts w:ascii="Tahoma" w:hAnsi="Tahoma" w:cs="Tahoma"/>
                <w:b w:val="0"/>
                <w:bCs/>
              </w:rPr>
              <w:t>Certificate III in Automotive Administration</w:t>
            </w:r>
          </w:p>
          <w:p w14:paraId="6E71E4BC" w14:textId="77777777" w:rsidR="00E94F30" w:rsidRPr="008E7A65" w:rsidRDefault="00E94F30" w:rsidP="00E94F30">
            <w:pPr>
              <w:pStyle w:val="MajorTableHeading"/>
              <w:spacing w:before="0" w:after="0"/>
              <w:jc w:val="left"/>
              <w:rPr>
                <w:rFonts w:ascii="Tahoma" w:hAnsi="Tahoma" w:cs="Tahoma"/>
                <w:b w:val="0"/>
                <w:bCs/>
              </w:rPr>
            </w:pPr>
            <w:r w:rsidRPr="008E7A65">
              <w:rPr>
                <w:rFonts w:ascii="Tahoma" w:hAnsi="Tahoma" w:cs="Tahoma"/>
                <w:b w:val="0"/>
                <w:bCs/>
              </w:rPr>
              <w:t>Certificate IV in Automotive Management</w:t>
            </w:r>
          </w:p>
          <w:p w14:paraId="2260ED65" w14:textId="77777777" w:rsidR="00E94F30" w:rsidRDefault="00E94F30" w:rsidP="00E94F30">
            <w:pPr>
              <w:pStyle w:val="MajorTableText"/>
              <w:spacing w:before="0" w:after="0"/>
              <w:rPr>
                <w:rFonts w:ascii="Tahoma" w:hAnsi="Tahoma" w:cs="Tahoma"/>
                <w:sz w:val="20"/>
              </w:rPr>
            </w:pPr>
            <w:r w:rsidRPr="008E7A65">
              <w:rPr>
                <w:rFonts w:ascii="Tahoma" w:hAnsi="Tahoma" w:cs="Tahoma"/>
                <w:sz w:val="20"/>
              </w:rPr>
              <w:t xml:space="preserve">Certificate IV in </w:t>
            </w:r>
            <w:r>
              <w:rPr>
                <w:rFonts w:ascii="Tahoma" w:hAnsi="Tahoma" w:cs="Tahoma"/>
                <w:sz w:val="20"/>
              </w:rPr>
              <w:t>Business (Frontline Management)</w:t>
            </w:r>
          </w:p>
          <w:p w14:paraId="7B800126" w14:textId="77777777" w:rsidR="008759A9" w:rsidRDefault="008759A9" w:rsidP="00E94F30">
            <w:pPr>
              <w:pStyle w:val="MajorTableText"/>
              <w:spacing w:before="0" w:after="0"/>
              <w:rPr>
                <w:rFonts w:ascii="Tahoma" w:hAnsi="Tahoma" w:cs="Tahoma"/>
                <w:sz w:val="20"/>
              </w:rPr>
            </w:pPr>
          </w:p>
          <w:p w14:paraId="78B8F740" w14:textId="77777777" w:rsidR="00E94F30" w:rsidRPr="00E94F30" w:rsidRDefault="00E94F30" w:rsidP="00E94F30">
            <w:pPr>
              <w:pStyle w:val="MajorTableText"/>
              <w:spacing w:before="0" w:after="0"/>
              <w:rPr>
                <w:rFonts w:ascii="Tahoma" w:hAnsi="Tahoma" w:cs="Tahoma"/>
                <w:sz w:val="20"/>
              </w:rPr>
            </w:pPr>
          </w:p>
        </w:tc>
      </w:tr>
      <w:tr w:rsidR="00E94F30" w14:paraId="033A7A18" w14:textId="77777777" w:rsidTr="00E94F30">
        <w:trPr>
          <w:trHeight w:val="793"/>
        </w:trPr>
        <w:tc>
          <w:tcPr>
            <w:tcW w:w="9918" w:type="dxa"/>
            <w:shd w:val="clear" w:color="auto" w:fill="ED7D31" w:themeFill="accent2"/>
          </w:tcPr>
          <w:p w14:paraId="6E886FEB" w14:textId="77777777" w:rsidR="00E94F30" w:rsidRDefault="00E94F30" w:rsidP="00E94F30">
            <w:pPr>
              <w:rPr>
                <w:rFonts w:cs="Tahoma"/>
                <w:b/>
                <w:bCs/>
              </w:rPr>
            </w:pPr>
            <w:r w:rsidRPr="00E94F30">
              <w:rPr>
                <w:rFonts w:cs="Tahoma"/>
                <w:b/>
                <w:bCs/>
              </w:rPr>
              <w:t>Please don’t hesitate to contact the Australian Automotive Training office for any information you are not sure of.  We are here to help you understand your qualification and your r</w:t>
            </w:r>
            <w:r>
              <w:rPr>
                <w:rFonts w:cs="Tahoma"/>
                <w:b/>
                <w:bCs/>
              </w:rPr>
              <w:t>esponsibilities as the trainee.</w:t>
            </w:r>
          </w:p>
        </w:tc>
      </w:tr>
    </w:tbl>
    <w:p w14:paraId="756A9799" w14:textId="77777777" w:rsidR="00E94F30" w:rsidRDefault="00E94F30" w:rsidP="00E94F30">
      <w:pPr>
        <w:rPr>
          <w:rFonts w:cs="Tahoma"/>
          <w:b/>
          <w:sz w:val="20"/>
          <w:szCs w:val="20"/>
        </w:rPr>
      </w:pPr>
    </w:p>
    <w:tbl>
      <w:tblPr>
        <w:tblStyle w:val="TableGrid"/>
        <w:tblW w:w="9918" w:type="dxa"/>
        <w:tblLook w:val="04A0" w:firstRow="1" w:lastRow="0" w:firstColumn="1" w:lastColumn="0" w:noHBand="0" w:noVBand="1"/>
      </w:tblPr>
      <w:tblGrid>
        <w:gridCol w:w="9918"/>
      </w:tblGrid>
      <w:tr w:rsidR="00E94F30" w:rsidRPr="00E94F30" w14:paraId="566F5CD5" w14:textId="77777777" w:rsidTr="00E94F30">
        <w:trPr>
          <w:trHeight w:val="367"/>
        </w:trPr>
        <w:tc>
          <w:tcPr>
            <w:tcW w:w="9918" w:type="dxa"/>
            <w:shd w:val="clear" w:color="auto" w:fill="ED7D31" w:themeFill="accent2"/>
          </w:tcPr>
          <w:p w14:paraId="1546C139" w14:textId="77777777" w:rsidR="00E94F30" w:rsidRPr="00E94F30" w:rsidRDefault="00E94F30" w:rsidP="00E94F30">
            <w:pPr>
              <w:pStyle w:val="Header"/>
              <w:tabs>
                <w:tab w:val="left" w:pos="720"/>
              </w:tabs>
              <w:spacing w:line="288" w:lineRule="auto"/>
              <w:rPr>
                <w:rFonts w:cs="Tahoma"/>
                <w:b/>
                <w:bCs/>
              </w:rPr>
            </w:pPr>
            <w:r w:rsidRPr="00E94F30">
              <w:rPr>
                <w:rFonts w:cs="Tahoma"/>
                <w:b/>
                <w:bCs/>
              </w:rPr>
              <w:t>Purpose of your Training Completion Record</w:t>
            </w:r>
          </w:p>
        </w:tc>
      </w:tr>
      <w:tr w:rsidR="00E94F30" w:rsidRPr="00E94F30" w14:paraId="48F45243" w14:textId="77777777" w:rsidTr="00E94F30">
        <w:tc>
          <w:tcPr>
            <w:tcW w:w="9918" w:type="dxa"/>
          </w:tcPr>
          <w:p w14:paraId="094928E8" w14:textId="77777777" w:rsidR="00E94F30" w:rsidRDefault="00E94F30" w:rsidP="00E94F30">
            <w:pPr>
              <w:pStyle w:val="Header"/>
              <w:tabs>
                <w:tab w:val="left" w:pos="720"/>
              </w:tabs>
              <w:spacing w:line="288" w:lineRule="auto"/>
              <w:rPr>
                <w:rFonts w:cs="Tahoma"/>
              </w:rPr>
            </w:pPr>
            <w:r w:rsidRPr="00E94F30">
              <w:rPr>
                <w:rFonts w:cs="Tahoma"/>
              </w:rPr>
              <w:t>The purpose of a Training Completion Record is to record the progress and achievement of competencies, as noted in the training plan.</w:t>
            </w:r>
          </w:p>
          <w:p w14:paraId="56B2F15F" w14:textId="77777777" w:rsidR="00E94F30" w:rsidRDefault="00E94F30" w:rsidP="00E94F30">
            <w:pPr>
              <w:pStyle w:val="Header"/>
              <w:tabs>
                <w:tab w:val="left" w:pos="720"/>
              </w:tabs>
              <w:spacing w:line="288" w:lineRule="auto"/>
              <w:rPr>
                <w:rFonts w:cs="Tahoma"/>
              </w:rPr>
            </w:pPr>
          </w:p>
          <w:p w14:paraId="29E29FFB" w14:textId="77777777" w:rsidR="00E94F30" w:rsidRDefault="00E94F30" w:rsidP="00E94F30">
            <w:pPr>
              <w:pStyle w:val="Header"/>
              <w:tabs>
                <w:tab w:val="left" w:pos="720"/>
              </w:tabs>
              <w:spacing w:line="288" w:lineRule="auto"/>
              <w:rPr>
                <w:rFonts w:cs="Tahoma"/>
              </w:rPr>
            </w:pPr>
            <w:r w:rsidRPr="00E94F30">
              <w:rPr>
                <w:rFonts w:cs="Tahoma"/>
              </w:rPr>
              <w:t>The Training Completion Record provides evidence that all competencies required for the chosen qualification have been achieved.</w:t>
            </w:r>
          </w:p>
          <w:p w14:paraId="76202B2F" w14:textId="77777777" w:rsidR="00E94F30" w:rsidRPr="00E94F30" w:rsidRDefault="00E94F30" w:rsidP="00E94F30">
            <w:pPr>
              <w:pStyle w:val="Header"/>
              <w:tabs>
                <w:tab w:val="left" w:pos="720"/>
              </w:tabs>
              <w:spacing w:line="288" w:lineRule="auto"/>
              <w:rPr>
                <w:rFonts w:cs="Tahoma"/>
              </w:rPr>
            </w:pPr>
          </w:p>
          <w:p w14:paraId="4B25A375" w14:textId="77777777" w:rsidR="00E94F30" w:rsidRDefault="00E94F30" w:rsidP="00E94F30">
            <w:pPr>
              <w:pStyle w:val="Header"/>
              <w:tabs>
                <w:tab w:val="left" w:pos="720"/>
              </w:tabs>
              <w:spacing w:line="288" w:lineRule="auto"/>
              <w:rPr>
                <w:rFonts w:cs="Tahoma"/>
              </w:rPr>
            </w:pPr>
            <w:r w:rsidRPr="00E94F30">
              <w:rPr>
                <w:rFonts w:cs="Tahoma"/>
              </w:rPr>
              <w:t>You, as the trainee or apprentice are required to keep this Training Completion Record in your possession at all times, whilst in the workplace, except when it is required by the Supervising Registered Training Organisation or employer for inspection or updating.</w:t>
            </w:r>
          </w:p>
          <w:p w14:paraId="7DFCA33B" w14:textId="77777777" w:rsidR="00E94F30" w:rsidRPr="00E94F30" w:rsidRDefault="00E94F30" w:rsidP="00E94F30">
            <w:pPr>
              <w:pStyle w:val="Header"/>
              <w:tabs>
                <w:tab w:val="left" w:pos="720"/>
              </w:tabs>
              <w:spacing w:line="288" w:lineRule="auto"/>
              <w:rPr>
                <w:rFonts w:cs="Tahoma"/>
              </w:rPr>
            </w:pPr>
          </w:p>
          <w:p w14:paraId="600F0591" w14:textId="77777777" w:rsidR="00E94F30" w:rsidRPr="00E94F30" w:rsidRDefault="00E94F30" w:rsidP="00E94F30">
            <w:pPr>
              <w:pStyle w:val="Header"/>
              <w:tabs>
                <w:tab w:val="left" w:pos="720"/>
              </w:tabs>
              <w:spacing w:line="288" w:lineRule="auto"/>
              <w:rPr>
                <w:rFonts w:cs="Tahoma"/>
              </w:rPr>
            </w:pPr>
            <w:r w:rsidRPr="00E94F30">
              <w:rPr>
                <w:rFonts w:cs="Tahoma"/>
              </w:rPr>
              <w:t>Your employer and the Supervising Registered Training Organisation must, at reasonable intervals of not more than 3 months, require you to produce the Training Completion Record to have particulars or completed training entered.  There is a small degree of variance in this due to annual leave, RDOs.</w:t>
            </w:r>
          </w:p>
          <w:p w14:paraId="3B5584B0" w14:textId="77777777" w:rsidR="00E94F30" w:rsidRDefault="00E94F30" w:rsidP="00E94F30">
            <w:pPr>
              <w:pStyle w:val="Header"/>
              <w:tabs>
                <w:tab w:val="left" w:pos="720"/>
              </w:tabs>
              <w:spacing w:line="288" w:lineRule="auto"/>
              <w:rPr>
                <w:rFonts w:cs="Tahoma"/>
              </w:rPr>
            </w:pPr>
            <w:r w:rsidRPr="00E94F30">
              <w:rPr>
                <w:rFonts w:cs="Tahoma"/>
              </w:rPr>
              <w:t>This is the most important document you will have during your traineeship.</w:t>
            </w:r>
          </w:p>
          <w:p w14:paraId="5AD014D3" w14:textId="77777777" w:rsidR="00E94F30" w:rsidRPr="00E94F30" w:rsidRDefault="00E94F30" w:rsidP="00E94F30">
            <w:pPr>
              <w:pStyle w:val="Header"/>
              <w:tabs>
                <w:tab w:val="left" w:pos="720"/>
              </w:tabs>
              <w:spacing w:line="288" w:lineRule="auto"/>
              <w:rPr>
                <w:rFonts w:cs="Tahoma"/>
              </w:rPr>
            </w:pPr>
          </w:p>
          <w:p w14:paraId="7BBBC807" w14:textId="77777777" w:rsidR="00E94F30" w:rsidRDefault="00E94F30" w:rsidP="00E94F30">
            <w:pPr>
              <w:pStyle w:val="Header"/>
              <w:tabs>
                <w:tab w:val="left" w:pos="720"/>
              </w:tabs>
              <w:spacing w:line="288" w:lineRule="auto"/>
              <w:rPr>
                <w:rFonts w:cs="Tahoma"/>
              </w:rPr>
            </w:pPr>
            <w:r w:rsidRPr="00E94F30">
              <w:rPr>
                <w:rFonts w:cs="Tahoma"/>
              </w:rPr>
              <w:lastRenderedPageBreak/>
              <w:t>Without this document, you are unable to present evidence of having undertaken the training required to qualify for a certificate at the completion of the traineeship.</w:t>
            </w:r>
          </w:p>
          <w:p w14:paraId="6DF5AB87" w14:textId="77777777" w:rsidR="00E94F30" w:rsidRPr="00E94F30" w:rsidRDefault="00E94F30" w:rsidP="00E94F30">
            <w:pPr>
              <w:pStyle w:val="Header"/>
              <w:tabs>
                <w:tab w:val="left" w:pos="720"/>
              </w:tabs>
              <w:spacing w:line="288" w:lineRule="auto"/>
              <w:rPr>
                <w:rFonts w:cs="Tahoma"/>
              </w:rPr>
            </w:pPr>
          </w:p>
          <w:p w14:paraId="04C244F8" w14:textId="77777777" w:rsidR="00E94F30" w:rsidRPr="00E94F30" w:rsidRDefault="00E94F30" w:rsidP="00E94F30">
            <w:pPr>
              <w:pStyle w:val="Header"/>
              <w:tabs>
                <w:tab w:val="left" w:pos="720"/>
              </w:tabs>
              <w:spacing w:line="288" w:lineRule="auto"/>
              <w:rPr>
                <w:rFonts w:cs="Tahoma"/>
              </w:rPr>
            </w:pPr>
            <w:r w:rsidRPr="00E94F30">
              <w:rPr>
                <w:rFonts w:cs="Tahoma"/>
              </w:rPr>
              <w:t>If you are unable to complete your traineeship, then you should keep the partly completed book as a reference for future employment.</w:t>
            </w:r>
          </w:p>
          <w:p w14:paraId="2BDC995D" w14:textId="77777777" w:rsidR="00E94F30" w:rsidRPr="00E94F30" w:rsidRDefault="00E94F30" w:rsidP="00E94F30">
            <w:pPr>
              <w:pStyle w:val="Header"/>
              <w:tabs>
                <w:tab w:val="left" w:pos="720"/>
              </w:tabs>
              <w:spacing w:line="288" w:lineRule="auto"/>
              <w:rPr>
                <w:rFonts w:cs="Tahoma"/>
                <w:b/>
                <w:bCs/>
              </w:rPr>
            </w:pPr>
            <w:r w:rsidRPr="00E94F30">
              <w:rPr>
                <w:rFonts w:cs="Tahoma"/>
              </w:rPr>
              <w:br w:type="page"/>
            </w:r>
          </w:p>
        </w:tc>
      </w:tr>
    </w:tbl>
    <w:p w14:paraId="6004A722" w14:textId="77777777" w:rsidR="00E94F30" w:rsidRDefault="00E94F30" w:rsidP="00E94F30">
      <w:pPr>
        <w:tabs>
          <w:tab w:val="left" w:leader="underscore" w:pos="5670"/>
        </w:tabs>
        <w:jc w:val="center"/>
        <w:rPr>
          <w:rFonts w:cs="Tahoma"/>
          <w:b/>
          <w:bCs/>
          <w:sz w:val="20"/>
          <w:szCs w:val="20"/>
        </w:rPr>
      </w:pPr>
    </w:p>
    <w:p w14:paraId="2D8CB88A" w14:textId="77777777" w:rsidR="00E94F30" w:rsidRDefault="00E94F30" w:rsidP="00E94F30">
      <w:pPr>
        <w:tabs>
          <w:tab w:val="left" w:leader="underscore" w:pos="5670"/>
        </w:tabs>
        <w:jc w:val="center"/>
        <w:rPr>
          <w:rFonts w:cs="Tahoma"/>
          <w:b/>
          <w:bCs/>
          <w:sz w:val="20"/>
          <w:szCs w:val="20"/>
        </w:rPr>
      </w:pPr>
    </w:p>
    <w:p w14:paraId="0A906346" w14:textId="77777777" w:rsidR="0058073C" w:rsidRDefault="0058073C" w:rsidP="00E94F30">
      <w:pPr>
        <w:tabs>
          <w:tab w:val="left" w:leader="underscore" w:pos="5670"/>
        </w:tabs>
        <w:jc w:val="center"/>
        <w:rPr>
          <w:rFonts w:cs="Tahoma"/>
          <w:b/>
          <w:bCs/>
          <w:sz w:val="20"/>
          <w:szCs w:val="20"/>
        </w:rPr>
      </w:pPr>
    </w:p>
    <w:p w14:paraId="603D1F70" w14:textId="77777777" w:rsidR="0058073C" w:rsidRDefault="0058073C" w:rsidP="00E94F30">
      <w:pPr>
        <w:tabs>
          <w:tab w:val="left" w:leader="underscore" w:pos="5670"/>
        </w:tabs>
        <w:jc w:val="center"/>
        <w:rPr>
          <w:rFonts w:cs="Tahoma"/>
          <w:b/>
          <w:bCs/>
          <w:sz w:val="20"/>
          <w:szCs w:val="20"/>
        </w:rPr>
      </w:pPr>
    </w:p>
    <w:p w14:paraId="23EBEF92" w14:textId="77777777" w:rsidR="0058073C" w:rsidRDefault="0058073C" w:rsidP="00E94F30">
      <w:pPr>
        <w:tabs>
          <w:tab w:val="left" w:leader="underscore" w:pos="5670"/>
        </w:tabs>
        <w:jc w:val="center"/>
        <w:rPr>
          <w:rFonts w:cs="Tahoma"/>
          <w:b/>
          <w:bCs/>
          <w:sz w:val="20"/>
          <w:szCs w:val="20"/>
        </w:rPr>
      </w:pPr>
    </w:p>
    <w:p w14:paraId="2D526C63" w14:textId="77777777" w:rsidR="0058073C" w:rsidRDefault="0058073C" w:rsidP="00E94F30">
      <w:pPr>
        <w:tabs>
          <w:tab w:val="left" w:leader="underscore" w:pos="5670"/>
        </w:tabs>
        <w:jc w:val="center"/>
        <w:rPr>
          <w:rFonts w:cs="Tahoma"/>
          <w:b/>
          <w:bCs/>
          <w:sz w:val="20"/>
          <w:szCs w:val="20"/>
        </w:rPr>
      </w:pPr>
    </w:p>
    <w:p w14:paraId="4E14DC38" w14:textId="77777777" w:rsidR="0058073C" w:rsidRDefault="0058073C" w:rsidP="00E94F30">
      <w:pPr>
        <w:tabs>
          <w:tab w:val="left" w:leader="underscore" w:pos="5670"/>
        </w:tabs>
        <w:jc w:val="center"/>
        <w:rPr>
          <w:rFonts w:cs="Tahoma"/>
          <w:b/>
          <w:bCs/>
          <w:sz w:val="20"/>
          <w:szCs w:val="20"/>
        </w:rPr>
      </w:pPr>
    </w:p>
    <w:p w14:paraId="11512A69" w14:textId="77777777" w:rsidR="00E94F30" w:rsidRDefault="00E94F30" w:rsidP="00E94F30">
      <w:pPr>
        <w:tabs>
          <w:tab w:val="left" w:leader="underscore" w:pos="5670"/>
        </w:tabs>
        <w:jc w:val="center"/>
        <w:rPr>
          <w:rFonts w:cs="Tahoma"/>
          <w:b/>
          <w:bCs/>
          <w:sz w:val="20"/>
          <w:szCs w:val="20"/>
        </w:rPr>
      </w:pPr>
    </w:p>
    <w:p w14:paraId="71D4BE5B" w14:textId="77777777" w:rsidR="008759A9" w:rsidRDefault="008759A9" w:rsidP="00E94F30">
      <w:pPr>
        <w:tabs>
          <w:tab w:val="left" w:leader="underscore" w:pos="5670"/>
        </w:tabs>
        <w:jc w:val="center"/>
        <w:rPr>
          <w:rFonts w:cs="Tahoma"/>
          <w:b/>
          <w:bCs/>
          <w:sz w:val="20"/>
          <w:szCs w:val="20"/>
        </w:rPr>
      </w:pPr>
    </w:p>
    <w:p w14:paraId="09979C74" w14:textId="77777777" w:rsidR="008759A9" w:rsidRDefault="008759A9" w:rsidP="00E94F30">
      <w:pPr>
        <w:tabs>
          <w:tab w:val="left" w:leader="underscore" w:pos="5670"/>
        </w:tabs>
        <w:jc w:val="center"/>
        <w:rPr>
          <w:rFonts w:cs="Tahoma"/>
          <w:b/>
          <w:bCs/>
          <w:sz w:val="20"/>
          <w:szCs w:val="20"/>
        </w:rPr>
      </w:pPr>
    </w:p>
    <w:p w14:paraId="1859B721" w14:textId="77777777" w:rsidR="008759A9" w:rsidRDefault="008759A9" w:rsidP="00E94F30">
      <w:pPr>
        <w:tabs>
          <w:tab w:val="left" w:leader="underscore" w:pos="5670"/>
        </w:tabs>
        <w:jc w:val="center"/>
        <w:rPr>
          <w:rFonts w:cs="Tahoma"/>
          <w:b/>
          <w:bCs/>
          <w:sz w:val="20"/>
          <w:szCs w:val="20"/>
        </w:rPr>
      </w:pPr>
    </w:p>
    <w:tbl>
      <w:tblPr>
        <w:tblW w:w="99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09"/>
        <w:gridCol w:w="3145"/>
        <w:gridCol w:w="1134"/>
        <w:gridCol w:w="1417"/>
        <w:gridCol w:w="1134"/>
        <w:gridCol w:w="1276"/>
      </w:tblGrid>
      <w:tr w:rsidR="00E94F30" w:rsidRPr="001D7FFD" w14:paraId="630A0823" w14:textId="77777777" w:rsidTr="0058073C">
        <w:trPr>
          <w:tblHeader/>
        </w:trPr>
        <w:tc>
          <w:tcPr>
            <w:tcW w:w="1809" w:type="dxa"/>
            <w:shd w:val="clear" w:color="auto" w:fill="ED7D31"/>
          </w:tcPr>
          <w:p w14:paraId="721BA560" w14:textId="77777777" w:rsidR="00E94F30" w:rsidRPr="0058073C" w:rsidRDefault="00E94F30" w:rsidP="0058073C">
            <w:pPr>
              <w:pStyle w:val="Heading1"/>
              <w:jc w:val="center"/>
              <w:rPr>
                <w:rFonts w:ascii="Tahoma" w:hAnsi="Tahoma" w:cs="Tahoma"/>
                <w:b/>
                <w:color w:val="auto"/>
                <w:sz w:val="20"/>
                <w:szCs w:val="20"/>
                <w:lang w:val="en-AU"/>
              </w:rPr>
            </w:pPr>
            <w:r w:rsidRPr="0058073C">
              <w:rPr>
                <w:rFonts w:ascii="Tahoma" w:hAnsi="Tahoma" w:cs="Tahoma"/>
                <w:b/>
                <w:color w:val="auto"/>
                <w:sz w:val="20"/>
                <w:szCs w:val="20"/>
                <w:lang w:val="en-AU"/>
              </w:rPr>
              <w:lastRenderedPageBreak/>
              <w:t>Unit Code</w:t>
            </w:r>
          </w:p>
        </w:tc>
        <w:tc>
          <w:tcPr>
            <w:tcW w:w="3145" w:type="dxa"/>
            <w:shd w:val="clear" w:color="auto" w:fill="ED7D31"/>
          </w:tcPr>
          <w:p w14:paraId="29A43B0E" w14:textId="77777777" w:rsidR="00E94F30" w:rsidRPr="0058073C" w:rsidRDefault="00E94F30" w:rsidP="0058073C">
            <w:pPr>
              <w:pStyle w:val="Heading1"/>
              <w:jc w:val="center"/>
              <w:rPr>
                <w:rFonts w:ascii="Tahoma" w:hAnsi="Tahoma" w:cs="Tahoma"/>
                <w:b/>
                <w:color w:val="auto"/>
                <w:sz w:val="20"/>
                <w:szCs w:val="20"/>
                <w:lang w:val="en-AU"/>
              </w:rPr>
            </w:pPr>
            <w:r w:rsidRPr="0058073C">
              <w:rPr>
                <w:rFonts w:ascii="Tahoma" w:hAnsi="Tahoma" w:cs="Tahoma"/>
                <w:b/>
                <w:color w:val="auto"/>
                <w:sz w:val="20"/>
                <w:szCs w:val="20"/>
                <w:lang w:val="en-AU"/>
              </w:rPr>
              <w:t>Unit Description</w:t>
            </w:r>
          </w:p>
        </w:tc>
        <w:tc>
          <w:tcPr>
            <w:tcW w:w="1134" w:type="dxa"/>
            <w:shd w:val="clear" w:color="auto" w:fill="ED7D31"/>
          </w:tcPr>
          <w:p w14:paraId="1C7A4036" w14:textId="77777777" w:rsidR="00E94F30" w:rsidRPr="0058073C" w:rsidRDefault="00E94F30" w:rsidP="0058073C">
            <w:pPr>
              <w:pStyle w:val="Heading1"/>
              <w:jc w:val="center"/>
              <w:rPr>
                <w:rFonts w:ascii="Tahoma" w:hAnsi="Tahoma" w:cs="Tahoma"/>
                <w:b/>
                <w:color w:val="auto"/>
                <w:sz w:val="20"/>
                <w:szCs w:val="20"/>
                <w:lang w:val="en-AU"/>
              </w:rPr>
            </w:pPr>
            <w:r w:rsidRPr="0058073C">
              <w:rPr>
                <w:rFonts w:ascii="Tahoma" w:hAnsi="Tahoma" w:cs="Tahoma"/>
                <w:b/>
                <w:color w:val="auto"/>
                <w:sz w:val="20"/>
                <w:szCs w:val="20"/>
                <w:lang w:val="en-AU"/>
              </w:rPr>
              <w:t>Date</w:t>
            </w:r>
          </w:p>
        </w:tc>
        <w:tc>
          <w:tcPr>
            <w:tcW w:w="1417" w:type="dxa"/>
            <w:shd w:val="clear" w:color="auto" w:fill="ED7D31"/>
          </w:tcPr>
          <w:p w14:paraId="18FE0CF8" w14:textId="77777777" w:rsidR="00E94F30" w:rsidRPr="001D7FFD" w:rsidRDefault="00E94F30" w:rsidP="001D7FFD">
            <w:pPr>
              <w:pStyle w:val="Heading1"/>
              <w:jc w:val="center"/>
              <w:rPr>
                <w:rFonts w:ascii="Tahoma" w:hAnsi="Tahoma" w:cs="Tahoma"/>
                <w:b/>
                <w:color w:val="auto"/>
                <w:sz w:val="20"/>
                <w:szCs w:val="20"/>
                <w:lang w:val="en-AU"/>
              </w:rPr>
            </w:pPr>
            <w:r w:rsidRPr="001D7FFD">
              <w:rPr>
                <w:rFonts w:ascii="Tahoma" w:hAnsi="Tahoma" w:cs="Tahoma"/>
                <w:b/>
                <w:color w:val="auto"/>
                <w:sz w:val="20"/>
                <w:szCs w:val="20"/>
                <w:lang w:val="en-AU"/>
              </w:rPr>
              <w:t>Outcome</w:t>
            </w:r>
          </w:p>
        </w:tc>
        <w:tc>
          <w:tcPr>
            <w:tcW w:w="1134" w:type="dxa"/>
            <w:shd w:val="clear" w:color="auto" w:fill="ED7D31"/>
          </w:tcPr>
          <w:p w14:paraId="65444628" w14:textId="77777777" w:rsidR="00E94F30" w:rsidRPr="001D7FFD" w:rsidRDefault="00E94F30" w:rsidP="001D7FFD">
            <w:pPr>
              <w:pStyle w:val="Heading1"/>
              <w:jc w:val="center"/>
              <w:rPr>
                <w:rFonts w:ascii="Tahoma" w:hAnsi="Tahoma" w:cs="Tahoma"/>
                <w:b/>
                <w:color w:val="auto"/>
                <w:sz w:val="20"/>
                <w:szCs w:val="20"/>
                <w:u w:val="single"/>
                <w:lang w:val="en-AU"/>
              </w:rPr>
            </w:pPr>
            <w:r w:rsidRPr="001D7FFD">
              <w:rPr>
                <w:rFonts w:ascii="Tahoma" w:hAnsi="Tahoma" w:cs="Tahoma"/>
                <w:b/>
                <w:color w:val="auto"/>
                <w:sz w:val="20"/>
                <w:szCs w:val="20"/>
                <w:lang w:val="en-AU"/>
              </w:rPr>
              <w:t>Assessor</w:t>
            </w:r>
          </w:p>
        </w:tc>
        <w:tc>
          <w:tcPr>
            <w:tcW w:w="1276" w:type="dxa"/>
            <w:shd w:val="clear" w:color="auto" w:fill="ED7D31"/>
          </w:tcPr>
          <w:p w14:paraId="074451FD" w14:textId="77777777" w:rsidR="00E94F30" w:rsidRPr="001D7FFD" w:rsidRDefault="00E94F30" w:rsidP="001D7FFD">
            <w:pPr>
              <w:pStyle w:val="Heading1"/>
              <w:jc w:val="center"/>
              <w:rPr>
                <w:rFonts w:ascii="Tahoma" w:hAnsi="Tahoma" w:cs="Tahoma"/>
                <w:b/>
                <w:color w:val="auto"/>
                <w:sz w:val="20"/>
                <w:szCs w:val="20"/>
                <w:lang w:val="en-AU"/>
              </w:rPr>
            </w:pPr>
            <w:r w:rsidRPr="001D7FFD">
              <w:rPr>
                <w:rFonts w:ascii="Tahoma" w:hAnsi="Tahoma" w:cs="Tahoma"/>
                <w:b/>
                <w:color w:val="auto"/>
                <w:sz w:val="20"/>
                <w:szCs w:val="20"/>
                <w:lang w:val="en-AU"/>
              </w:rPr>
              <w:t>Trainee</w:t>
            </w:r>
          </w:p>
        </w:tc>
      </w:tr>
      <w:tr w:rsidR="00261163" w:rsidRPr="00E94F30" w14:paraId="41E7BABA"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12E70D85" w14:textId="32175EFC" w:rsidR="00261163" w:rsidRPr="00261163" w:rsidRDefault="00261163" w:rsidP="00261163">
            <w:pPr>
              <w:rPr>
                <w:rFonts w:cs="Tahoma"/>
                <w:sz w:val="20"/>
                <w:szCs w:val="20"/>
              </w:rPr>
            </w:pPr>
            <w:r w:rsidRPr="00261163">
              <w:rPr>
                <w:rFonts w:cs="Tahoma"/>
                <w:sz w:val="20"/>
                <w:szCs w:val="20"/>
              </w:rPr>
              <w:t>AURSLA001</w:t>
            </w:r>
          </w:p>
        </w:tc>
        <w:tc>
          <w:tcPr>
            <w:tcW w:w="3145" w:type="dxa"/>
            <w:tcBorders>
              <w:top w:val="single" w:sz="4" w:space="0" w:color="auto"/>
              <w:left w:val="single" w:sz="4" w:space="0" w:color="auto"/>
              <w:bottom w:val="single" w:sz="4" w:space="0" w:color="auto"/>
              <w:right w:val="single" w:sz="4" w:space="0" w:color="auto"/>
            </w:tcBorders>
          </w:tcPr>
          <w:p w14:paraId="44FE62E2" w14:textId="4D59637A" w:rsidR="00261163" w:rsidRPr="00261163" w:rsidRDefault="00261163" w:rsidP="00261163">
            <w:pPr>
              <w:rPr>
                <w:rFonts w:cs="Tahoma"/>
                <w:sz w:val="20"/>
                <w:szCs w:val="20"/>
              </w:rPr>
            </w:pPr>
            <w:r w:rsidRPr="00261163">
              <w:rPr>
                <w:rFonts w:cs="Tahoma"/>
                <w:sz w:val="20"/>
                <w:szCs w:val="20"/>
              </w:rPr>
              <w:t>Comply with legal requirements when selling automotive products and services</w:t>
            </w:r>
          </w:p>
        </w:tc>
        <w:tc>
          <w:tcPr>
            <w:tcW w:w="1134" w:type="dxa"/>
          </w:tcPr>
          <w:p w14:paraId="6E246173" w14:textId="77777777" w:rsidR="00261163" w:rsidRPr="00E94F30" w:rsidRDefault="00261163" w:rsidP="00261163">
            <w:pPr>
              <w:jc w:val="center"/>
              <w:rPr>
                <w:rFonts w:cs="Tahoma"/>
                <w:b/>
                <w:bCs/>
                <w:sz w:val="20"/>
                <w:szCs w:val="20"/>
              </w:rPr>
            </w:pPr>
          </w:p>
        </w:tc>
        <w:tc>
          <w:tcPr>
            <w:tcW w:w="1417" w:type="dxa"/>
          </w:tcPr>
          <w:p w14:paraId="04BB6175" w14:textId="77777777" w:rsidR="00261163" w:rsidRPr="00E94F30" w:rsidRDefault="00261163" w:rsidP="00261163">
            <w:pPr>
              <w:jc w:val="center"/>
              <w:rPr>
                <w:rFonts w:cs="Tahoma"/>
                <w:b/>
                <w:bCs/>
                <w:sz w:val="20"/>
                <w:szCs w:val="20"/>
              </w:rPr>
            </w:pPr>
          </w:p>
        </w:tc>
        <w:tc>
          <w:tcPr>
            <w:tcW w:w="1134" w:type="dxa"/>
          </w:tcPr>
          <w:p w14:paraId="23966F8A" w14:textId="77777777" w:rsidR="00261163" w:rsidRPr="00E94F30" w:rsidRDefault="00261163" w:rsidP="00261163">
            <w:pPr>
              <w:jc w:val="center"/>
              <w:rPr>
                <w:rFonts w:cs="Tahoma"/>
                <w:b/>
                <w:bCs/>
                <w:sz w:val="20"/>
                <w:szCs w:val="20"/>
              </w:rPr>
            </w:pPr>
          </w:p>
        </w:tc>
        <w:tc>
          <w:tcPr>
            <w:tcW w:w="1276" w:type="dxa"/>
          </w:tcPr>
          <w:p w14:paraId="5D41D726" w14:textId="77777777" w:rsidR="00261163" w:rsidRPr="00E94F30" w:rsidRDefault="00261163" w:rsidP="00261163">
            <w:pPr>
              <w:jc w:val="center"/>
              <w:rPr>
                <w:rFonts w:cs="Tahoma"/>
                <w:b/>
                <w:bCs/>
                <w:sz w:val="20"/>
                <w:szCs w:val="20"/>
              </w:rPr>
            </w:pPr>
          </w:p>
        </w:tc>
      </w:tr>
      <w:tr w:rsidR="00261163" w:rsidRPr="00E94F30" w14:paraId="18E7A2B4"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71F336F4" w14:textId="45A3C782" w:rsidR="00261163" w:rsidRPr="00261163" w:rsidRDefault="00261163" w:rsidP="00261163">
            <w:pPr>
              <w:rPr>
                <w:rFonts w:cs="Tahoma"/>
                <w:sz w:val="20"/>
                <w:szCs w:val="20"/>
                <w:lang w:val="en-NZ"/>
              </w:rPr>
            </w:pPr>
            <w:r w:rsidRPr="00261163">
              <w:rPr>
                <w:rFonts w:cs="Tahoma"/>
                <w:sz w:val="20"/>
                <w:szCs w:val="20"/>
              </w:rPr>
              <w:t>AURSCA103</w:t>
            </w:r>
          </w:p>
        </w:tc>
        <w:tc>
          <w:tcPr>
            <w:tcW w:w="3145" w:type="dxa"/>
            <w:tcBorders>
              <w:top w:val="single" w:sz="4" w:space="0" w:color="auto"/>
              <w:left w:val="single" w:sz="4" w:space="0" w:color="auto"/>
              <w:bottom w:val="single" w:sz="4" w:space="0" w:color="auto"/>
              <w:right w:val="single" w:sz="4" w:space="0" w:color="auto"/>
            </w:tcBorders>
          </w:tcPr>
          <w:p w14:paraId="1A901020" w14:textId="794A2020" w:rsidR="00261163" w:rsidRPr="00261163" w:rsidRDefault="00261163" w:rsidP="00261163">
            <w:pPr>
              <w:rPr>
                <w:rFonts w:cs="Tahoma"/>
                <w:sz w:val="20"/>
                <w:szCs w:val="20"/>
                <w:lang w:val="en-NZ"/>
              </w:rPr>
            </w:pPr>
            <w:r w:rsidRPr="00261163">
              <w:rPr>
                <w:rFonts w:cs="Tahoma"/>
                <w:sz w:val="20"/>
                <w:szCs w:val="20"/>
              </w:rPr>
              <w:t>Apply sales procedures in an automotive workplace</w:t>
            </w:r>
          </w:p>
        </w:tc>
        <w:tc>
          <w:tcPr>
            <w:tcW w:w="1134" w:type="dxa"/>
          </w:tcPr>
          <w:p w14:paraId="23C75B3E" w14:textId="77777777" w:rsidR="00261163" w:rsidRPr="00E94F30" w:rsidRDefault="00261163" w:rsidP="00261163">
            <w:pPr>
              <w:jc w:val="center"/>
              <w:rPr>
                <w:rFonts w:cs="Tahoma"/>
                <w:b/>
                <w:bCs/>
                <w:sz w:val="20"/>
                <w:szCs w:val="20"/>
              </w:rPr>
            </w:pPr>
          </w:p>
        </w:tc>
        <w:tc>
          <w:tcPr>
            <w:tcW w:w="1417" w:type="dxa"/>
          </w:tcPr>
          <w:p w14:paraId="3204152B" w14:textId="77777777" w:rsidR="00261163" w:rsidRPr="00E94F30" w:rsidRDefault="00261163" w:rsidP="00261163">
            <w:pPr>
              <w:jc w:val="center"/>
              <w:rPr>
                <w:rFonts w:cs="Tahoma"/>
                <w:b/>
                <w:bCs/>
                <w:sz w:val="20"/>
                <w:szCs w:val="20"/>
              </w:rPr>
            </w:pPr>
          </w:p>
        </w:tc>
        <w:tc>
          <w:tcPr>
            <w:tcW w:w="1134" w:type="dxa"/>
          </w:tcPr>
          <w:p w14:paraId="61ACDC93" w14:textId="77777777" w:rsidR="00261163" w:rsidRPr="00E94F30" w:rsidRDefault="00261163" w:rsidP="00261163">
            <w:pPr>
              <w:jc w:val="center"/>
              <w:rPr>
                <w:rFonts w:cs="Tahoma"/>
                <w:b/>
                <w:bCs/>
                <w:sz w:val="20"/>
                <w:szCs w:val="20"/>
              </w:rPr>
            </w:pPr>
          </w:p>
        </w:tc>
        <w:tc>
          <w:tcPr>
            <w:tcW w:w="1276" w:type="dxa"/>
          </w:tcPr>
          <w:p w14:paraId="3F96D7F5" w14:textId="77777777" w:rsidR="00261163" w:rsidRPr="00E94F30" w:rsidRDefault="00261163" w:rsidP="00261163">
            <w:pPr>
              <w:jc w:val="center"/>
              <w:rPr>
                <w:rFonts w:cs="Tahoma"/>
                <w:b/>
                <w:bCs/>
                <w:sz w:val="20"/>
                <w:szCs w:val="20"/>
              </w:rPr>
            </w:pPr>
          </w:p>
        </w:tc>
      </w:tr>
      <w:tr w:rsidR="00261163" w:rsidRPr="00E94F30" w14:paraId="2339C1A8"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09599EEC" w14:textId="37299786" w:rsidR="00261163" w:rsidRPr="00261163" w:rsidRDefault="00261163" w:rsidP="00261163">
            <w:pPr>
              <w:rPr>
                <w:rFonts w:cs="Tahoma"/>
                <w:sz w:val="20"/>
                <w:szCs w:val="20"/>
              </w:rPr>
            </w:pPr>
            <w:r w:rsidRPr="00261163">
              <w:rPr>
                <w:rFonts w:cs="Tahoma"/>
                <w:sz w:val="20"/>
                <w:szCs w:val="20"/>
              </w:rPr>
              <w:t>AURACA101</w:t>
            </w:r>
          </w:p>
        </w:tc>
        <w:tc>
          <w:tcPr>
            <w:tcW w:w="3145" w:type="dxa"/>
            <w:tcBorders>
              <w:top w:val="single" w:sz="4" w:space="0" w:color="auto"/>
              <w:left w:val="single" w:sz="4" w:space="0" w:color="auto"/>
              <w:bottom w:val="single" w:sz="4" w:space="0" w:color="auto"/>
              <w:right w:val="single" w:sz="4" w:space="0" w:color="auto"/>
            </w:tcBorders>
          </w:tcPr>
          <w:p w14:paraId="4E327ACE" w14:textId="2BBF5F8A" w:rsidR="00261163" w:rsidRPr="00261163" w:rsidRDefault="00261163" w:rsidP="00261163">
            <w:pPr>
              <w:rPr>
                <w:rFonts w:cs="Tahoma"/>
                <w:sz w:val="20"/>
                <w:szCs w:val="20"/>
              </w:rPr>
            </w:pPr>
            <w:r w:rsidRPr="00261163">
              <w:rPr>
                <w:rFonts w:cs="Tahoma"/>
                <w:sz w:val="20"/>
                <w:szCs w:val="20"/>
              </w:rPr>
              <w:t>Respond to customer needs and enquiries in an automotive workplace</w:t>
            </w:r>
          </w:p>
        </w:tc>
        <w:tc>
          <w:tcPr>
            <w:tcW w:w="1134" w:type="dxa"/>
          </w:tcPr>
          <w:p w14:paraId="019E1E16" w14:textId="77777777" w:rsidR="00261163" w:rsidRPr="00E94F30" w:rsidRDefault="00261163" w:rsidP="00261163">
            <w:pPr>
              <w:jc w:val="center"/>
              <w:rPr>
                <w:rFonts w:cs="Tahoma"/>
                <w:b/>
                <w:bCs/>
                <w:sz w:val="20"/>
                <w:szCs w:val="20"/>
              </w:rPr>
            </w:pPr>
          </w:p>
        </w:tc>
        <w:tc>
          <w:tcPr>
            <w:tcW w:w="1417" w:type="dxa"/>
          </w:tcPr>
          <w:p w14:paraId="29F4DF07" w14:textId="77777777" w:rsidR="00261163" w:rsidRPr="00E94F30" w:rsidRDefault="00261163" w:rsidP="00261163">
            <w:pPr>
              <w:jc w:val="center"/>
              <w:rPr>
                <w:rFonts w:cs="Tahoma"/>
                <w:b/>
                <w:bCs/>
                <w:sz w:val="20"/>
                <w:szCs w:val="20"/>
              </w:rPr>
            </w:pPr>
          </w:p>
        </w:tc>
        <w:tc>
          <w:tcPr>
            <w:tcW w:w="1134" w:type="dxa"/>
          </w:tcPr>
          <w:p w14:paraId="321CC964" w14:textId="77777777" w:rsidR="00261163" w:rsidRPr="00E94F30" w:rsidRDefault="00261163" w:rsidP="00261163">
            <w:pPr>
              <w:jc w:val="center"/>
              <w:rPr>
                <w:rFonts w:cs="Tahoma"/>
                <w:b/>
                <w:bCs/>
                <w:sz w:val="20"/>
                <w:szCs w:val="20"/>
              </w:rPr>
            </w:pPr>
          </w:p>
        </w:tc>
        <w:tc>
          <w:tcPr>
            <w:tcW w:w="1276" w:type="dxa"/>
          </w:tcPr>
          <w:p w14:paraId="1566C900" w14:textId="77777777" w:rsidR="00261163" w:rsidRPr="00E94F30" w:rsidRDefault="00261163" w:rsidP="00261163">
            <w:pPr>
              <w:jc w:val="center"/>
              <w:rPr>
                <w:rFonts w:cs="Tahoma"/>
                <w:b/>
                <w:bCs/>
                <w:sz w:val="20"/>
                <w:szCs w:val="20"/>
              </w:rPr>
            </w:pPr>
          </w:p>
        </w:tc>
      </w:tr>
      <w:tr w:rsidR="00261163" w:rsidRPr="00E94F30" w14:paraId="02EAA02F"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79C71226" w14:textId="51A6CC97" w:rsidR="00261163" w:rsidRPr="00261163" w:rsidRDefault="00261163" w:rsidP="00261163">
            <w:pPr>
              <w:rPr>
                <w:rFonts w:cs="Tahoma"/>
                <w:sz w:val="20"/>
                <w:szCs w:val="20"/>
              </w:rPr>
            </w:pPr>
            <w:r w:rsidRPr="00261163">
              <w:rPr>
                <w:rFonts w:cs="Tahoma"/>
                <w:sz w:val="20"/>
                <w:szCs w:val="20"/>
              </w:rPr>
              <w:t>AURAFA103</w:t>
            </w:r>
          </w:p>
        </w:tc>
        <w:tc>
          <w:tcPr>
            <w:tcW w:w="3145" w:type="dxa"/>
            <w:tcBorders>
              <w:top w:val="single" w:sz="4" w:space="0" w:color="auto"/>
              <w:left w:val="single" w:sz="4" w:space="0" w:color="auto"/>
              <w:bottom w:val="single" w:sz="4" w:space="0" w:color="auto"/>
              <w:right w:val="single" w:sz="4" w:space="0" w:color="auto"/>
            </w:tcBorders>
          </w:tcPr>
          <w:p w14:paraId="65102244" w14:textId="67C10AF8" w:rsidR="00261163" w:rsidRPr="00261163" w:rsidRDefault="00261163" w:rsidP="00261163">
            <w:pPr>
              <w:rPr>
                <w:rFonts w:cs="Tahoma"/>
                <w:sz w:val="20"/>
                <w:szCs w:val="20"/>
              </w:rPr>
            </w:pPr>
            <w:r w:rsidRPr="00261163">
              <w:rPr>
                <w:rFonts w:cs="Tahoma"/>
                <w:sz w:val="20"/>
                <w:szCs w:val="20"/>
              </w:rPr>
              <w:t>Communicate effectively in an automotive workplace</w:t>
            </w:r>
          </w:p>
        </w:tc>
        <w:tc>
          <w:tcPr>
            <w:tcW w:w="1134" w:type="dxa"/>
          </w:tcPr>
          <w:p w14:paraId="36FF86DC" w14:textId="77777777" w:rsidR="00261163" w:rsidRPr="00E94F30" w:rsidRDefault="00261163" w:rsidP="00261163">
            <w:pPr>
              <w:jc w:val="center"/>
              <w:rPr>
                <w:rFonts w:cs="Tahoma"/>
                <w:b/>
                <w:bCs/>
                <w:sz w:val="20"/>
                <w:szCs w:val="20"/>
              </w:rPr>
            </w:pPr>
          </w:p>
        </w:tc>
        <w:tc>
          <w:tcPr>
            <w:tcW w:w="1417" w:type="dxa"/>
          </w:tcPr>
          <w:p w14:paraId="03E57EF1" w14:textId="77777777" w:rsidR="00261163" w:rsidRPr="00E94F30" w:rsidRDefault="00261163" w:rsidP="00261163">
            <w:pPr>
              <w:jc w:val="center"/>
              <w:rPr>
                <w:rFonts w:cs="Tahoma"/>
                <w:b/>
                <w:bCs/>
                <w:sz w:val="20"/>
                <w:szCs w:val="20"/>
              </w:rPr>
            </w:pPr>
          </w:p>
        </w:tc>
        <w:tc>
          <w:tcPr>
            <w:tcW w:w="1134" w:type="dxa"/>
          </w:tcPr>
          <w:p w14:paraId="16438EF0" w14:textId="77777777" w:rsidR="00261163" w:rsidRPr="00E94F30" w:rsidRDefault="00261163" w:rsidP="00261163">
            <w:pPr>
              <w:jc w:val="center"/>
              <w:rPr>
                <w:rFonts w:cs="Tahoma"/>
                <w:b/>
                <w:bCs/>
                <w:sz w:val="20"/>
                <w:szCs w:val="20"/>
              </w:rPr>
            </w:pPr>
          </w:p>
        </w:tc>
        <w:tc>
          <w:tcPr>
            <w:tcW w:w="1276" w:type="dxa"/>
          </w:tcPr>
          <w:p w14:paraId="38CF472F" w14:textId="77777777" w:rsidR="00261163" w:rsidRPr="00E94F30" w:rsidRDefault="00261163" w:rsidP="00261163">
            <w:pPr>
              <w:jc w:val="center"/>
              <w:rPr>
                <w:rFonts w:cs="Tahoma"/>
                <w:b/>
                <w:bCs/>
                <w:sz w:val="20"/>
                <w:szCs w:val="20"/>
              </w:rPr>
            </w:pPr>
          </w:p>
        </w:tc>
      </w:tr>
      <w:tr w:rsidR="00261163" w:rsidRPr="00E94F30" w14:paraId="52803E08"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7E0FD0D6" w14:textId="07039FB1" w:rsidR="00261163" w:rsidRPr="00261163" w:rsidRDefault="00261163" w:rsidP="00261163">
            <w:pPr>
              <w:rPr>
                <w:rFonts w:cs="Tahoma"/>
                <w:sz w:val="20"/>
                <w:szCs w:val="20"/>
              </w:rPr>
            </w:pPr>
            <w:r w:rsidRPr="00261163">
              <w:rPr>
                <w:rFonts w:cs="Tahoma"/>
                <w:sz w:val="20"/>
                <w:szCs w:val="20"/>
              </w:rPr>
              <w:t>AURASA102</w:t>
            </w:r>
          </w:p>
        </w:tc>
        <w:tc>
          <w:tcPr>
            <w:tcW w:w="3145" w:type="dxa"/>
            <w:tcBorders>
              <w:top w:val="single" w:sz="4" w:space="0" w:color="auto"/>
              <w:left w:val="single" w:sz="4" w:space="0" w:color="auto"/>
              <w:bottom w:val="single" w:sz="4" w:space="0" w:color="auto"/>
              <w:right w:val="single" w:sz="4" w:space="0" w:color="auto"/>
            </w:tcBorders>
          </w:tcPr>
          <w:p w14:paraId="3FCB9090" w14:textId="73CEC420" w:rsidR="00261163" w:rsidRPr="00261163" w:rsidRDefault="00261163" w:rsidP="00261163">
            <w:pPr>
              <w:rPr>
                <w:rFonts w:cs="Tahoma"/>
                <w:sz w:val="20"/>
                <w:szCs w:val="20"/>
              </w:rPr>
            </w:pPr>
            <w:r w:rsidRPr="00261163">
              <w:rPr>
                <w:rFonts w:cs="Tahoma"/>
                <w:sz w:val="20"/>
                <w:szCs w:val="20"/>
              </w:rPr>
              <w:t>Follow safe working practices in an automotive workplace</w:t>
            </w:r>
          </w:p>
        </w:tc>
        <w:tc>
          <w:tcPr>
            <w:tcW w:w="1134" w:type="dxa"/>
          </w:tcPr>
          <w:p w14:paraId="7F75C797" w14:textId="77777777" w:rsidR="00261163" w:rsidRPr="00E94F30" w:rsidRDefault="00261163" w:rsidP="00261163">
            <w:pPr>
              <w:jc w:val="center"/>
              <w:rPr>
                <w:rFonts w:cs="Tahoma"/>
                <w:b/>
                <w:bCs/>
                <w:sz w:val="20"/>
                <w:szCs w:val="20"/>
              </w:rPr>
            </w:pPr>
          </w:p>
        </w:tc>
        <w:tc>
          <w:tcPr>
            <w:tcW w:w="1417" w:type="dxa"/>
          </w:tcPr>
          <w:p w14:paraId="6476DF8B" w14:textId="77777777" w:rsidR="00261163" w:rsidRPr="00E94F30" w:rsidRDefault="00261163" w:rsidP="00261163">
            <w:pPr>
              <w:jc w:val="center"/>
              <w:rPr>
                <w:rFonts w:cs="Tahoma"/>
                <w:b/>
                <w:bCs/>
                <w:sz w:val="20"/>
                <w:szCs w:val="20"/>
              </w:rPr>
            </w:pPr>
          </w:p>
        </w:tc>
        <w:tc>
          <w:tcPr>
            <w:tcW w:w="1134" w:type="dxa"/>
          </w:tcPr>
          <w:p w14:paraId="3F6AC2B8" w14:textId="77777777" w:rsidR="00261163" w:rsidRPr="00E94F30" w:rsidRDefault="00261163" w:rsidP="00261163">
            <w:pPr>
              <w:jc w:val="center"/>
              <w:rPr>
                <w:rFonts w:cs="Tahoma"/>
                <w:b/>
                <w:bCs/>
                <w:sz w:val="20"/>
                <w:szCs w:val="20"/>
              </w:rPr>
            </w:pPr>
          </w:p>
        </w:tc>
        <w:tc>
          <w:tcPr>
            <w:tcW w:w="1276" w:type="dxa"/>
          </w:tcPr>
          <w:p w14:paraId="7DBCE3E8" w14:textId="77777777" w:rsidR="00261163" w:rsidRPr="00E94F30" w:rsidRDefault="00261163" w:rsidP="00261163">
            <w:pPr>
              <w:jc w:val="center"/>
              <w:rPr>
                <w:rFonts w:cs="Tahoma"/>
                <w:b/>
                <w:bCs/>
                <w:sz w:val="20"/>
                <w:szCs w:val="20"/>
              </w:rPr>
            </w:pPr>
          </w:p>
        </w:tc>
      </w:tr>
      <w:tr w:rsidR="00261163" w:rsidRPr="00E94F30" w14:paraId="3DFA0A1E"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1CD89166" w14:textId="3111ECD1" w:rsidR="00261163" w:rsidRPr="00261163" w:rsidRDefault="00261163" w:rsidP="00261163">
            <w:pPr>
              <w:rPr>
                <w:rFonts w:cs="Tahoma"/>
                <w:sz w:val="20"/>
                <w:szCs w:val="20"/>
              </w:rPr>
            </w:pPr>
            <w:r w:rsidRPr="00261163">
              <w:rPr>
                <w:rFonts w:cs="Tahoma"/>
                <w:sz w:val="20"/>
                <w:szCs w:val="20"/>
              </w:rPr>
              <w:t>AURAEA002</w:t>
            </w:r>
          </w:p>
        </w:tc>
        <w:tc>
          <w:tcPr>
            <w:tcW w:w="3145" w:type="dxa"/>
            <w:tcBorders>
              <w:top w:val="single" w:sz="4" w:space="0" w:color="auto"/>
              <w:left w:val="single" w:sz="4" w:space="0" w:color="auto"/>
              <w:bottom w:val="single" w:sz="4" w:space="0" w:color="auto"/>
              <w:right w:val="single" w:sz="4" w:space="0" w:color="auto"/>
            </w:tcBorders>
          </w:tcPr>
          <w:p w14:paraId="3B4EBD63" w14:textId="5E46FF60" w:rsidR="00261163" w:rsidRPr="00261163" w:rsidRDefault="00261163" w:rsidP="00261163">
            <w:pPr>
              <w:rPr>
                <w:rFonts w:cs="Tahoma"/>
                <w:sz w:val="20"/>
                <w:szCs w:val="20"/>
              </w:rPr>
            </w:pPr>
            <w:r w:rsidRPr="00261163">
              <w:rPr>
                <w:rFonts w:cs="Tahoma"/>
                <w:sz w:val="20"/>
                <w:szCs w:val="20"/>
              </w:rPr>
              <w:t>Follow environmental and sustainability best practice in an automotive workplace</w:t>
            </w:r>
          </w:p>
        </w:tc>
        <w:tc>
          <w:tcPr>
            <w:tcW w:w="1134" w:type="dxa"/>
          </w:tcPr>
          <w:p w14:paraId="56C455CE" w14:textId="77777777" w:rsidR="00261163" w:rsidRPr="00E94F30" w:rsidRDefault="00261163" w:rsidP="00261163">
            <w:pPr>
              <w:jc w:val="center"/>
              <w:rPr>
                <w:rFonts w:cs="Tahoma"/>
                <w:b/>
                <w:bCs/>
                <w:sz w:val="20"/>
                <w:szCs w:val="20"/>
              </w:rPr>
            </w:pPr>
          </w:p>
        </w:tc>
        <w:tc>
          <w:tcPr>
            <w:tcW w:w="1417" w:type="dxa"/>
          </w:tcPr>
          <w:p w14:paraId="451CADAE" w14:textId="77777777" w:rsidR="00261163" w:rsidRPr="00E94F30" w:rsidRDefault="00261163" w:rsidP="00261163">
            <w:pPr>
              <w:jc w:val="center"/>
              <w:rPr>
                <w:rFonts w:cs="Tahoma"/>
                <w:b/>
                <w:bCs/>
                <w:sz w:val="20"/>
                <w:szCs w:val="20"/>
              </w:rPr>
            </w:pPr>
          </w:p>
        </w:tc>
        <w:tc>
          <w:tcPr>
            <w:tcW w:w="1134" w:type="dxa"/>
          </w:tcPr>
          <w:p w14:paraId="783FD0FD" w14:textId="77777777" w:rsidR="00261163" w:rsidRPr="00E94F30" w:rsidRDefault="00261163" w:rsidP="00261163">
            <w:pPr>
              <w:jc w:val="center"/>
              <w:rPr>
                <w:rFonts w:cs="Tahoma"/>
                <w:b/>
                <w:bCs/>
                <w:sz w:val="20"/>
                <w:szCs w:val="20"/>
              </w:rPr>
            </w:pPr>
          </w:p>
        </w:tc>
        <w:tc>
          <w:tcPr>
            <w:tcW w:w="1276" w:type="dxa"/>
          </w:tcPr>
          <w:p w14:paraId="43415F83" w14:textId="77777777" w:rsidR="00261163" w:rsidRPr="00E94F30" w:rsidRDefault="00261163" w:rsidP="00261163">
            <w:pPr>
              <w:jc w:val="center"/>
              <w:rPr>
                <w:rFonts w:cs="Tahoma"/>
                <w:b/>
                <w:bCs/>
                <w:sz w:val="20"/>
                <w:szCs w:val="20"/>
              </w:rPr>
            </w:pPr>
          </w:p>
        </w:tc>
      </w:tr>
      <w:tr w:rsidR="00261163" w:rsidRPr="00E94F30" w14:paraId="27835E6F"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C62FF75" w14:textId="17B6EB84" w:rsidR="00261163" w:rsidRPr="00261163" w:rsidRDefault="00261163" w:rsidP="00261163">
            <w:pPr>
              <w:rPr>
                <w:rFonts w:cs="Tahoma"/>
                <w:sz w:val="20"/>
                <w:szCs w:val="20"/>
              </w:rPr>
            </w:pPr>
            <w:r w:rsidRPr="00261163">
              <w:rPr>
                <w:rFonts w:cs="Tahoma"/>
                <w:sz w:val="20"/>
                <w:szCs w:val="20"/>
              </w:rPr>
              <w:t>AURAMA004</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3CEF0E2F" w14:textId="64BFFA89" w:rsidR="00261163" w:rsidRPr="00261163" w:rsidRDefault="00261163" w:rsidP="00261163">
            <w:pPr>
              <w:rPr>
                <w:rFonts w:cs="Tahoma"/>
                <w:sz w:val="20"/>
                <w:szCs w:val="20"/>
              </w:rPr>
            </w:pPr>
            <w:r w:rsidRPr="00261163">
              <w:rPr>
                <w:rFonts w:cs="Tahoma"/>
                <w:sz w:val="20"/>
                <w:szCs w:val="20"/>
              </w:rPr>
              <w:t>Maintain business image in an automotive workplace</w:t>
            </w:r>
          </w:p>
        </w:tc>
        <w:tc>
          <w:tcPr>
            <w:tcW w:w="1134" w:type="dxa"/>
          </w:tcPr>
          <w:p w14:paraId="3A000361" w14:textId="77777777" w:rsidR="00261163" w:rsidRPr="00E94F30" w:rsidRDefault="00261163" w:rsidP="00261163">
            <w:pPr>
              <w:jc w:val="center"/>
              <w:rPr>
                <w:rFonts w:cs="Tahoma"/>
                <w:b/>
                <w:bCs/>
                <w:sz w:val="20"/>
                <w:szCs w:val="20"/>
              </w:rPr>
            </w:pPr>
          </w:p>
        </w:tc>
        <w:tc>
          <w:tcPr>
            <w:tcW w:w="1417" w:type="dxa"/>
          </w:tcPr>
          <w:p w14:paraId="2D8E8611" w14:textId="77777777" w:rsidR="00261163" w:rsidRPr="00E94F30" w:rsidRDefault="00261163" w:rsidP="00261163">
            <w:pPr>
              <w:jc w:val="center"/>
              <w:rPr>
                <w:rFonts w:cs="Tahoma"/>
                <w:b/>
                <w:bCs/>
                <w:sz w:val="20"/>
                <w:szCs w:val="20"/>
              </w:rPr>
            </w:pPr>
          </w:p>
        </w:tc>
        <w:tc>
          <w:tcPr>
            <w:tcW w:w="1134" w:type="dxa"/>
          </w:tcPr>
          <w:p w14:paraId="4FBA0E3F" w14:textId="77777777" w:rsidR="00261163" w:rsidRPr="00E94F30" w:rsidRDefault="00261163" w:rsidP="00261163">
            <w:pPr>
              <w:jc w:val="center"/>
              <w:rPr>
                <w:rFonts w:cs="Tahoma"/>
                <w:b/>
                <w:bCs/>
                <w:sz w:val="20"/>
                <w:szCs w:val="20"/>
              </w:rPr>
            </w:pPr>
          </w:p>
        </w:tc>
        <w:tc>
          <w:tcPr>
            <w:tcW w:w="1276" w:type="dxa"/>
          </w:tcPr>
          <w:p w14:paraId="2FC15916" w14:textId="77777777" w:rsidR="00261163" w:rsidRPr="00E94F30" w:rsidRDefault="00261163" w:rsidP="00261163">
            <w:pPr>
              <w:jc w:val="center"/>
              <w:rPr>
                <w:rFonts w:cs="Tahoma"/>
                <w:b/>
                <w:bCs/>
                <w:sz w:val="20"/>
                <w:szCs w:val="20"/>
              </w:rPr>
            </w:pPr>
          </w:p>
        </w:tc>
      </w:tr>
      <w:tr w:rsidR="00261163" w:rsidRPr="00E94F30" w14:paraId="2279F8F7"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75CAA010" w14:textId="5F75D568" w:rsidR="00261163" w:rsidRPr="00261163" w:rsidRDefault="00261163" w:rsidP="00261163">
            <w:pPr>
              <w:rPr>
                <w:rFonts w:cs="Tahoma"/>
                <w:sz w:val="20"/>
                <w:szCs w:val="20"/>
              </w:rPr>
            </w:pPr>
            <w:r w:rsidRPr="00261163">
              <w:rPr>
                <w:rFonts w:cs="Tahoma"/>
                <w:sz w:val="20"/>
                <w:szCs w:val="20"/>
              </w:rPr>
              <w:t>AURSCA102</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796B7A8C" w14:textId="33FB52DB" w:rsidR="00261163" w:rsidRPr="00261163" w:rsidRDefault="00261163" w:rsidP="00261163">
            <w:pPr>
              <w:rPr>
                <w:rFonts w:cs="Tahoma"/>
                <w:sz w:val="20"/>
                <w:szCs w:val="20"/>
              </w:rPr>
            </w:pPr>
            <w:r w:rsidRPr="00261163">
              <w:rPr>
                <w:rFonts w:cs="Tahoma"/>
                <w:sz w:val="20"/>
                <w:szCs w:val="20"/>
              </w:rPr>
              <w:t>Present automotive products and services for sale</w:t>
            </w:r>
          </w:p>
        </w:tc>
        <w:tc>
          <w:tcPr>
            <w:tcW w:w="1134" w:type="dxa"/>
          </w:tcPr>
          <w:p w14:paraId="2B494D10" w14:textId="77777777" w:rsidR="00261163" w:rsidRPr="00E94F30" w:rsidRDefault="00261163" w:rsidP="00261163">
            <w:pPr>
              <w:jc w:val="center"/>
              <w:rPr>
                <w:rFonts w:cs="Tahoma"/>
                <w:b/>
                <w:bCs/>
                <w:sz w:val="20"/>
                <w:szCs w:val="20"/>
              </w:rPr>
            </w:pPr>
          </w:p>
        </w:tc>
        <w:tc>
          <w:tcPr>
            <w:tcW w:w="1417" w:type="dxa"/>
          </w:tcPr>
          <w:p w14:paraId="361E308F" w14:textId="77777777" w:rsidR="00261163" w:rsidRPr="00E94F30" w:rsidRDefault="00261163" w:rsidP="00261163">
            <w:pPr>
              <w:jc w:val="center"/>
              <w:rPr>
                <w:rFonts w:cs="Tahoma"/>
                <w:b/>
                <w:bCs/>
                <w:sz w:val="20"/>
                <w:szCs w:val="20"/>
              </w:rPr>
            </w:pPr>
          </w:p>
        </w:tc>
        <w:tc>
          <w:tcPr>
            <w:tcW w:w="1134" w:type="dxa"/>
          </w:tcPr>
          <w:p w14:paraId="3F39BE4F" w14:textId="77777777" w:rsidR="00261163" w:rsidRPr="00E94F30" w:rsidRDefault="00261163" w:rsidP="00261163">
            <w:pPr>
              <w:jc w:val="center"/>
              <w:rPr>
                <w:rFonts w:cs="Tahoma"/>
                <w:b/>
                <w:bCs/>
                <w:sz w:val="20"/>
                <w:szCs w:val="20"/>
              </w:rPr>
            </w:pPr>
          </w:p>
        </w:tc>
        <w:tc>
          <w:tcPr>
            <w:tcW w:w="1276" w:type="dxa"/>
          </w:tcPr>
          <w:p w14:paraId="2546A6CE" w14:textId="77777777" w:rsidR="00261163" w:rsidRPr="00E94F30" w:rsidRDefault="00261163" w:rsidP="00261163">
            <w:pPr>
              <w:jc w:val="center"/>
              <w:rPr>
                <w:rFonts w:cs="Tahoma"/>
                <w:b/>
                <w:bCs/>
                <w:sz w:val="20"/>
                <w:szCs w:val="20"/>
              </w:rPr>
            </w:pPr>
          </w:p>
        </w:tc>
      </w:tr>
      <w:tr w:rsidR="00261163" w:rsidRPr="00E94F30" w14:paraId="394D7FAC"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3C50E430" w14:textId="4688E84C" w:rsidR="00261163" w:rsidRPr="00261163" w:rsidRDefault="00261163" w:rsidP="00261163">
            <w:pPr>
              <w:rPr>
                <w:rFonts w:cs="Tahoma"/>
                <w:sz w:val="20"/>
                <w:szCs w:val="20"/>
              </w:rPr>
            </w:pPr>
            <w:r w:rsidRPr="00261163">
              <w:rPr>
                <w:rFonts w:cs="Tahoma"/>
                <w:sz w:val="20"/>
                <w:szCs w:val="20"/>
              </w:rPr>
              <w:t>BSBSLS407</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064ED1B8" w14:textId="4BA6636A" w:rsidR="00261163" w:rsidRPr="00261163" w:rsidRDefault="00261163" w:rsidP="00261163">
            <w:pPr>
              <w:rPr>
                <w:rFonts w:cs="Tahoma"/>
                <w:sz w:val="20"/>
                <w:szCs w:val="20"/>
              </w:rPr>
            </w:pPr>
            <w:r w:rsidRPr="00261163">
              <w:rPr>
                <w:rFonts w:cs="Tahoma"/>
                <w:sz w:val="20"/>
                <w:szCs w:val="20"/>
              </w:rPr>
              <w:t>Identify and plan sales prospects</w:t>
            </w:r>
          </w:p>
        </w:tc>
        <w:tc>
          <w:tcPr>
            <w:tcW w:w="1134" w:type="dxa"/>
          </w:tcPr>
          <w:p w14:paraId="18D02FE0" w14:textId="77777777" w:rsidR="00261163" w:rsidRPr="00E94F30" w:rsidRDefault="00261163" w:rsidP="00261163">
            <w:pPr>
              <w:jc w:val="center"/>
              <w:rPr>
                <w:rFonts w:cs="Tahoma"/>
                <w:b/>
                <w:bCs/>
                <w:sz w:val="20"/>
                <w:szCs w:val="20"/>
              </w:rPr>
            </w:pPr>
          </w:p>
        </w:tc>
        <w:tc>
          <w:tcPr>
            <w:tcW w:w="1417" w:type="dxa"/>
          </w:tcPr>
          <w:p w14:paraId="05C9686A" w14:textId="77777777" w:rsidR="00261163" w:rsidRPr="00E94F30" w:rsidRDefault="00261163" w:rsidP="00261163">
            <w:pPr>
              <w:jc w:val="center"/>
              <w:rPr>
                <w:rFonts w:cs="Tahoma"/>
                <w:b/>
                <w:bCs/>
                <w:sz w:val="20"/>
                <w:szCs w:val="20"/>
              </w:rPr>
            </w:pPr>
          </w:p>
        </w:tc>
        <w:tc>
          <w:tcPr>
            <w:tcW w:w="1134" w:type="dxa"/>
          </w:tcPr>
          <w:p w14:paraId="1AB75B4A" w14:textId="77777777" w:rsidR="00261163" w:rsidRPr="00E94F30" w:rsidRDefault="00261163" w:rsidP="00261163">
            <w:pPr>
              <w:jc w:val="center"/>
              <w:rPr>
                <w:rFonts w:cs="Tahoma"/>
                <w:b/>
                <w:bCs/>
                <w:sz w:val="20"/>
                <w:szCs w:val="20"/>
              </w:rPr>
            </w:pPr>
          </w:p>
        </w:tc>
        <w:tc>
          <w:tcPr>
            <w:tcW w:w="1276" w:type="dxa"/>
          </w:tcPr>
          <w:p w14:paraId="0735E2E1" w14:textId="77777777" w:rsidR="00261163" w:rsidRPr="00E94F30" w:rsidRDefault="00261163" w:rsidP="00261163">
            <w:pPr>
              <w:jc w:val="center"/>
              <w:rPr>
                <w:rFonts w:cs="Tahoma"/>
                <w:b/>
                <w:bCs/>
                <w:sz w:val="20"/>
                <w:szCs w:val="20"/>
              </w:rPr>
            </w:pPr>
          </w:p>
        </w:tc>
      </w:tr>
      <w:tr w:rsidR="00261163" w:rsidRPr="00E94F30" w14:paraId="148DC2C3"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6D27AA38" w14:textId="0D448C92" w:rsidR="00261163" w:rsidRPr="00261163" w:rsidRDefault="00261163" w:rsidP="00261163">
            <w:pPr>
              <w:rPr>
                <w:rFonts w:cs="Tahoma"/>
                <w:sz w:val="20"/>
                <w:szCs w:val="20"/>
                <w:lang w:val="en-NZ"/>
              </w:rPr>
            </w:pPr>
            <w:r w:rsidRPr="00261163">
              <w:rPr>
                <w:rFonts w:cs="Tahoma"/>
                <w:sz w:val="20"/>
                <w:szCs w:val="20"/>
              </w:rPr>
              <w:t>AURAQA001</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25BA2426" w14:textId="4940BAC4" w:rsidR="00261163" w:rsidRPr="00261163" w:rsidRDefault="00261163" w:rsidP="00261163">
            <w:pPr>
              <w:rPr>
                <w:rFonts w:cs="Tahoma"/>
                <w:sz w:val="20"/>
                <w:szCs w:val="20"/>
                <w:lang w:val="en-NZ"/>
              </w:rPr>
            </w:pPr>
            <w:r w:rsidRPr="00261163">
              <w:rPr>
                <w:rFonts w:cs="Tahoma"/>
                <w:sz w:val="20"/>
                <w:szCs w:val="20"/>
              </w:rPr>
              <w:t>Contribute to quality work outcomes in an automotive workplace</w:t>
            </w:r>
          </w:p>
        </w:tc>
        <w:tc>
          <w:tcPr>
            <w:tcW w:w="1134" w:type="dxa"/>
          </w:tcPr>
          <w:p w14:paraId="71099EBE" w14:textId="77777777" w:rsidR="00261163" w:rsidRPr="00E94F30" w:rsidRDefault="00261163" w:rsidP="00261163">
            <w:pPr>
              <w:jc w:val="center"/>
              <w:rPr>
                <w:rFonts w:cs="Tahoma"/>
                <w:b/>
                <w:bCs/>
                <w:sz w:val="20"/>
                <w:szCs w:val="20"/>
              </w:rPr>
            </w:pPr>
          </w:p>
        </w:tc>
        <w:tc>
          <w:tcPr>
            <w:tcW w:w="1417" w:type="dxa"/>
          </w:tcPr>
          <w:p w14:paraId="191BD02B" w14:textId="77777777" w:rsidR="00261163" w:rsidRPr="00E94F30" w:rsidRDefault="00261163" w:rsidP="00261163">
            <w:pPr>
              <w:jc w:val="center"/>
              <w:rPr>
                <w:rFonts w:cs="Tahoma"/>
                <w:b/>
                <w:bCs/>
                <w:sz w:val="20"/>
                <w:szCs w:val="20"/>
              </w:rPr>
            </w:pPr>
          </w:p>
        </w:tc>
        <w:tc>
          <w:tcPr>
            <w:tcW w:w="1134" w:type="dxa"/>
          </w:tcPr>
          <w:p w14:paraId="5B0DBFE3" w14:textId="77777777" w:rsidR="00261163" w:rsidRPr="00E94F30" w:rsidRDefault="00261163" w:rsidP="00261163">
            <w:pPr>
              <w:jc w:val="center"/>
              <w:rPr>
                <w:rFonts w:cs="Tahoma"/>
                <w:b/>
                <w:bCs/>
                <w:sz w:val="20"/>
                <w:szCs w:val="20"/>
              </w:rPr>
            </w:pPr>
          </w:p>
        </w:tc>
        <w:tc>
          <w:tcPr>
            <w:tcW w:w="1276" w:type="dxa"/>
          </w:tcPr>
          <w:p w14:paraId="39873F22" w14:textId="77777777" w:rsidR="00261163" w:rsidRPr="00E94F30" w:rsidRDefault="00261163" w:rsidP="00261163">
            <w:pPr>
              <w:jc w:val="center"/>
              <w:rPr>
                <w:rFonts w:cs="Tahoma"/>
                <w:b/>
                <w:bCs/>
                <w:sz w:val="20"/>
                <w:szCs w:val="20"/>
              </w:rPr>
            </w:pPr>
          </w:p>
        </w:tc>
      </w:tr>
      <w:tr w:rsidR="00261163" w:rsidRPr="00E94F30" w14:paraId="1ECC9E58"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shd w:val="clear" w:color="auto" w:fill="auto"/>
          </w:tcPr>
          <w:p w14:paraId="1D756A4A" w14:textId="19D1722A" w:rsidR="00261163" w:rsidRPr="00261163" w:rsidRDefault="00261163" w:rsidP="00261163">
            <w:pPr>
              <w:rPr>
                <w:rFonts w:cs="Tahoma"/>
                <w:sz w:val="20"/>
                <w:szCs w:val="20"/>
                <w:lang w:val="en-NZ"/>
              </w:rPr>
            </w:pPr>
            <w:r w:rsidRPr="00261163">
              <w:rPr>
                <w:rFonts w:cs="Tahoma"/>
                <w:sz w:val="20"/>
                <w:szCs w:val="20"/>
              </w:rPr>
              <w:t>AURSCA111</w:t>
            </w:r>
          </w:p>
        </w:tc>
        <w:tc>
          <w:tcPr>
            <w:tcW w:w="3145" w:type="dxa"/>
            <w:tcBorders>
              <w:top w:val="single" w:sz="4" w:space="0" w:color="auto"/>
              <w:left w:val="single" w:sz="4" w:space="0" w:color="auto"/>
              <w:bottom w:val="single" w:sz="4" w:space="0" w:color="auto"/>
              <w:right w:val="single" w:sz="4" w:space="0" w:color="auto"/>
            </w:tcBorders>
            <w:shd w:val="clear" w:color="auto" w:fill="auto"/>
          </w:tcPr>
          <w:p w14:paraId="3C7B5C3E" w14:textId="5349C233" w:rsidR="00261163" w:rsidRPr="00261163" w:rsidRDefault="00261163" w:rsidP="00261163">
            <w:pPr>
              <w:rPr>
                <w:rFonts w:cs="Tahoma"/>
                <w:sz w:val="20"/>
                <w:szCs w:val="20"/>
                <w:lang w:val="en-NZ"/>
              </w:rPr>
            </w:pPr>
            <w:r w:rsidRPr="00261163">
              <w:rPr>
                <w:rFonts w:cs="Tahoma"/>
                <w:sz w:val="20"/>
                <w:szCs w:val="20"/>
              </w:rPr>
              <w:t>Conduct online transactions in an automotive workplace</w:t>
            </w:r>
          </w:p>
        </w:tc>
        <w:tc>
          <w:tcPr>
            <w:tcW w:w="1134" w:type="dxa"/>
          </w:tcPr>
          <w:p w14:paraId="638E9BAD" w14:textId="77777777" w:rsidR="00261163" w:rsidRPr="00E94F30" w:rsidRDefault="00261163" w:rsidP="00261163">
            <w:pPr>
              <w:jc w:val="center"/>
              <w:rPr>
                <w:rFonts w:cs="Tahoma"/>
                <w:b/>
                <w:bCs/>
                <w:sz w:val="20"/>
                <w:szCs w:val="20"/>
              </w:rPr>
            </w:pPr>
          </w:p>
        </w:tc>
        <w:tc>
          <w:tcPr>
            <w:tcW w:w="1417" w:type="dxa"/>
          </w:tcPr>
          <w:p w14:paraId="70F71DED" w14:textId="77777777" w:rsidR="00261163" w:rsidRPr="00E94F30" w:rsidRDefault="00261163" w:rsidP="00261163">
            <w:pPr>
              <w:jc w:val="center"/>
              <w:rPr>
                <w:rFonts w:cs="Tahoma"/>
                <w:b/>
                <w:bCs/>
                <w:sz w:val="20"/>
                <w:szCs w:val="20"/>
              </w:rPr>
            </w:pPr>
          </w:p>
        </w:tc>
        <w:tc>
          <w:tcPr>
            <w:tcW w:w="1134" w:type="dxa"/>
          </w:tcPr>
          <w:p w14:paraId="53440462" w14:textId="77777777" w:rsidR="00261163" w:rsidRPr="00E94F30" w:rsidRDefault="00261163" w:rsidP="00261163">
            <w:pPr>
              <w:jc w:val="center"/>
              <w:rPr>
                <w:rFonts w:cs="Tahoma"/>
                <w:b/>
                <w:bCs/>
                <w:sz w:val="20"/>
                <w:szCs w:val="20"/>
              </w:rPr>
            </w:pPr>
          </w:p>
        </w:tc>
        <w:tc>
          <w:tcPr>
            <w:tcW w:w="1276" w:type="dxa"/>
          </w:tcPr>
          <w:p w14:paraId="73690408" w14:textId="77777777" w:rsidR="00261163" w:rsidRPr="00E94F30" w:rsidRDefault="00261163" w:rsidP="00261163">
            <w:pPr>
              <w:jc w:val="center"/>
              <w:rPr>
                <w:rFonts w:cs="Tahoma"/>
                <w:b/>
                <w:bCs/>
                <w:sz w:val="20"/>
                <w:szCs w:val="20"/>
              </w:rPr>
            </w:pPr>
          </w:p>
        </w:tc>
      </w:tr>
      <w:tr w:rsidR="00261163" w:rsidRPr="00E94F30" w14:paraId="3D974F36"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2AE35E20" w14:textId="131586C8" w:rsidR="00261163" w:rsidRPr="00261163" w:rsidRDefault="00261163" w:rsidP="00261163">
            <w:pPr>
              <w:rPr>
                <w:rFonts w:cs="Tahoma"/>
                <w:sz w:val="20"/>
                <w:szCs w:val="20"/>
                <w:lang w:val="en-NZ"/>
              </w:rPr>
            </w:pPr>
            <w:r w:rsidRPr="00261163">
              <w:rPr>
                <w:rFonts w:cs="Tahoma"/>
                <w:sz w:val="20"/>
                <w:szCs w:val="20"/>
              </w:rPr>
              <w:t>AURAFA104</w:t>
            </w:r>
          </w:p>
        </w:tc>
        <w:tc>
          <w:tcPr>
            <w:tcW w:w="3145" w:type="dxa"/>
            <w:tcBorders>
              <w:top w:val="single" w:sz="4" w:space="0" w:color="auto"/>
              <w:left w:val="single" w:sz="4" w:space="0" w:color="auto"/>
              <w:bottom w:val="single" w:sz="4" w:space="0" w:color="auto"/>
              <w:right w:val="single" w:sz="4" w:space="0" w:color="auto"/>
            </w:tcBorders>
          </w:tcPr>
          <w:p w14:paraId="6F9EC864" w14:textId="4FAC05EE" w:rsidR="00261163" w:rsidRPr="00261163" w:rsidRDefault="00261163" w:rsidP="00261163">
            <w:pPr>
              <w:rPr>
                <w:rFonts w:cs="Tahoma"/>
                <w:sz w:val="20"/>
                <w:szCs w:val="20"/>
                <w:lang w:val="en-NZ"/>
              </w:rPr>
            </w:pPr>
            <w:r w:rsidRPr="00261163">
              <w:rPr>
                <w:rFonts w:cs="Tahoma"/>
                <w:sz w:val="20"/>
                <w:szCs w:val="20"/>
              </w:rPr>
              <w:t>Resolve routine problems in an automotive workplace</w:t>
            </w:r>
          </w:p>
        </w:tc>
        <w:tc>
          <w:tcPr>
            <w:tcW w:w="1134" w:type="dxa"/>
          </w:tcPr>
          <w:p w14:paraId="397A8B35" w14:textId="77777777" w:rsidR="00261163" w:rsidRPr="00E94F30" w:rsidRDefault="00261163" w:rsidP="00261163">
            <w:pPr>
              <w:jc w:val="center"/>
              <w:rPr>
                <w:rFonts w:cs="Tahoma"/>
                <w:b/>
                <w:bCs/>
                <w:sz w:val="20"/>
                <w:szCs w:val="20"/>
              </w:rPr>
            </w:pPr>
          </w:p>
        </w:tc>
        <w:tc>
          <w:tcPr>
            <w:tcW w:w="1417" w:type="dxa"/>
          </w:tcPr>
          <w:p w14:paraId="2D3B32DE" w14:textId="77777777" w:rsidR="00261163" w:rsidRPr="00E94F30" w:rsidRDefault="00261163" w:rsidP="00261163">
            <w:pPr>
              <w:jc w:val="center"/>
              <w:rPr>
                <w:rFonts w:cs="Tahoma"/>
                <w:b/>
                <w:bCs/>
                <w:sz w:val="20"/>
                <w:szCs w:val="20"/>
              </w:rPr>
            </w:pPr>
          </w:p>
        </w:tc>
        <w:tc>
          <w:tcPr>
            <w:tcW w:w="1134" w:type="dxa"/>
          </w:tcPr>
          <w:p w14:paraId="531B347B" w14:textId="77777777" w:rsidR="00261163" w:rsidRPr="00E94F30" w:rsidRDefault="00261163" w:rsidP="00261163">
            <w:pPr>
              <w:jc w:val="center"/>
              <w:rPr>
                <w:rFonts w:cs="Tahoma"/>
                <w:b/>
                <w:bCs/>
                <w:sz w:val="20"/>
                <w:szCs w:val="20"/>
              </w:rPr>
            </w:pPr>
          </w:p>
        </w:tc>
        <w:tc>
          <w:tcPr>
            <w:tcW w:w="1276" w:type="dxa"/>
          </w:tcPr>
          <w:p w14:paraId="55B9379C" w14:textId="77777777" w:rsidR="00261163" w:rsidRPr="00E94F30" w:rsidRDefault="00261163" w:rsidP="00261163">
            <w:pPr>
              <w:jc w:val="center"/>
              <w:rPr>
                <w:rFonts w:cs="Tahoma"/>
                <w:b/>
                <w:bCs/>
                <w:sz w:val="20"/>
                <w:szCs w:val="20"/>
              </w:rPr>
            </w:pPr>
          </w:p>
        </w:tc>
      </w:tr>
      <w:tr w:rsidR="00261163" w:rsidRPr="00E94F30" w14:paraId="5F5BAEC6"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70C6A7E6" w14:textId="3BE0721C" w:rsidR="00261163" w:rsidRPr="00261163" w:rsidRDefault="00261163" w:rsidP="00261163">
            <w:pPr>
              <w:rPr>
                <w:rFonts w:cs="Tahoma"/>
                <w:sz w:val="20"/>
                <w:szCs w:val="20"/>
                <w:lang w:val="en-NZ"/>
              </w:rPr>
            </w:pPr>
            <w:r w:rsidRPr="00261163">
              <w:rPr>
                <w:rFonts w:cs="Tahoma"/>
                <w:sz w:val="20"/>
                <w:szCs w:val="20"/>
              </w:rPr>
              <w:t>AURSAA001</w:t>
            </w:r>
          </w:p>
        </w:tc>
        <w:tc>
          <w:tcPr>
            <w:tcW w:w="3145" w:type="dxa"/>
            <w:tcBorders>
              <w:top w:val="single" w:sz="4" w:space="0" w:color="auto"/>
              <w:left w:val="single" w:sz="4" w:space="0" w:color="auto"/>
              <w:bottom w:val="single" w:sz="4" w:space="0" w:color="auto"/>
              <w:right w:val="single" w:sz="4" w:space="0" w:color="auto"/>
            </w:tcBorders>
          </w:tcPr>
          <w:p w14:paraId="1024283B" w14:textId="156C486A" w:rsidR="00261163" w:rsidRPr="00261163" w:rsidRDefault="00261163" w:rsidP="00261163">
            <w:pPr>
              <w:rPr>
                <w:rFonts w:cs="Tahoma"/>
                <w:sz w:val="20"/>
                <w:szCs w:val="20"/>
                <w:lang w:val="en-NZ"/>
              </w:rPr>
            </w:pPr>
            <w:r w:rsidRPr="00261163">
              <w:rPr>
                <w:rFonts w:cs="Tahoma"/>
                <w:sz w:val="20"/>
                <w:szCs w:val="20"/>
              </w:rPr>
              <w:t>Process customer complaints in an automotive workplace</w:t>
            </w:r>
          </w:p>
        </w:tc>
        <w:tc>
          <w:tcPr>
            <w:tcW w:w="1134" w:type="dxa"/>
          </w:tcPr>
          <w:p w14:paraId="562814B5" w14:textId="77777777" w:rsidR="00261163" w:rsidRPr="00E94F30" w:rsidRDefault="00261163" w:rsidP="00261163">
            <w:pPr>
              <w:jc w:val="center"/>
              <w:rPr>
                <w:rFonts w:cs="Tahoma"/>
                <w:b/>
                <w:bCs/>
                <w:sz w:val="20"/>
                <w:szCs w:val="20"/>
              </w:rPr>
            </w:pPr>
          </w:p>
        </w:tc>
        <w:tc>
          <w:tcPr>
            <w:tcW w:w="1417" w:type="dxa"/>
          </w:tcPr>
          <w:p w14:paraId="5AAF4336" w14:textId="77777777" w:rsidR="00261163" w:rsidRPr="00E94F30" w:rsidRDefault="00261163" w:rsidP="00261163">
            <w:pPr>
              <w:jc w:val="center"/>
              <w:rPr>
                <w:rFonts w:cs="Tahoma"/>
                <w:b/>
                <w:bCs/>
                <w:sz w:val="20"/>
                <w:szCs w:val="20"/>
              </w:rPr>
            </w:pPr>
          </w:p>
        </w:tc>
        <w:tc>
          <w:tcPr>
            <w:tcW w:w="1134" w:type="dxa"/>
          </w:tcPr>
          <w:p w14:paraId="10B25832" w14:textId="77777777" w:rsidR="00261163" w:rsidRPr="00E94F30" w:rsidRDefault="00261163" w:rsidP="00261163">
            <w:pPr>
              <w:jc w:val="center"/>
              <w:rPr>
                <w:rFonts w:cs="Tahoma"/>
                <w:b/>
                <w:bCs/>
                <w:sz w:val="20"/>
                <w:szCs w:val="20"/>
              </w:rPr>
            </w:pPr>
          </w:p>
        </w:tc>
        <w:tc>
          <w:tcPr>
            <w:tcW w:w="1276" w:type="dxa"/>
          </w:tcPr>
          <w:p w14:paraId="24EE2705" w14:textId="77777777" w:rsidR="00261163" w:rsidRPr="00E94F30" w:rsidRDefault="00261163" w:rsidP="00261163">
            <w:pPr>
              <w:jc w:val="center"/>
              <w:rPr>
                <w:rFonts w:cs="Tahoma"/>
                <w:b/>
                <w:bCs/>
                <w:sz w:val="20"/>
                <w:szCs w:val="20"/>
              </w:rPr>
            </w:pPr>
          </w:p>
        </w:tc>
      </w:tr>
      <w:tr w:rsidR="00261163" w:rsidRPr="00E94F30" w14:paraId="1C4BA962"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5B4CD877" w14:textId="2C8672A4" w:rsidR="00261163" w:rsidRPr="00261163" w:rsidRDefault="00261163" w:rsidP="00261163">
            <w:pPr>
              <w:rPr>
                <w:rFonts w:cs="Tahoma"/>
                <w:sz w:val="20"/>
                <w:szCs w:val="20"/>
              </w:rPr>
            </w:pPr>
            <w:r w:rsidRPr="00261163">
              <w:rPr>
                <w:rFonts w:cs="Tahoma"/>
                <w:sz w:val="20"/>
                <w:szCs w:val="20"/>
              </w:rPr>
              <w:t xml:space="preserve">AURAMA005 </w:t>
            </w:r>
          </w:p>
        </w:tc>
        <w:tc>
          <w:tcPr>
            <w:tcW w:w="3145" w:type="dxa"/>
            <w:tcBorders>
              <w:top w:val="single" w:sz="4" w:space="0" w:color="auto"/>
              <w:left w:val="single" w:sz="4" w:space="0" w:color="auto"/>
              <w:bottom w:val="single" w:sz="4" w:space="0" w:color="auto"/>
              <w:right w:val="single" w:sz="4" w:space="0" w:color="auto"/>
            </w:tcBorders>
          </w:tcPr>
          <w:p w14:paraId="2E1934B5" w14:textId="7622D2E3" w:rsidR="00261163" w:rsidRPr="00261163" w:rsidRDefault="00261163" w:rsidP="00261163">
            <w:pPr>
              <w:rPr>
                <w:rFonts w:cs="Tahoma"/>
                <w:sz w:val="20"/>
                <w:szCs w:val="20"/>
              </w:rPr>
            </w:pPr>
            <w:r w:rsidRPr="00261163">
              <w:rPr>
                <w:rFonts w:cs="Tahoma"/>
                <w:sz w:val="20"/>
                <w:szCs w:val="20"/>
              </w:rPr>
              <w:t>Manage complex customer issues in an automotive workplace</w:t>
            </w:r>
          </w:p>
        </w:tc>
        <w:tc>
          <w:tcPr>
            <w:tcW w:w="1134" w:type="dxa"/>
          </w:tcPr>
          <w:p w14:paraId="1807D7AD" w14:textId="77777777" w:rsidR="00261163" w:rsidRPr="00E94F30" w:rsidRDefault="00261163" w:rsidP="00261163">
            <w:pPr>
              <w:jc w:val="center"/>
              <w:rPr>
                <w:rFonts w:cs="Tahoma"/>
                <w:b/>
                <w:bCs/>
                <w:sz w:val="20"/>
                <w:szCs w:val="20"/>
              </w:rPr>
            </w:pPr>
          </w:p>
        </w:tc>
        <w:tc>
          <w:tcPr>
            <w:tcW w:w="1417" w:type="dxa"/>
          </w:tcPr>
          <w:p w14:paraId="7FE9CC1B" w14:textId="77777777" w:rsidR="00261163" w:rsidRPr="00E94F30" w:rsidRDefault="00261163" w:rsidP="00261163">
            <w:pPr>
              <w:jc w:val="center"/>
              <w:rPr>
                <w:rFonts w:cs="Tahoma"/>
                <w:b/>
                <w:bCs/>
                <w:sz w:val="20"/>
                <w:szCs w:val="20"/>
              </w:rPr>
            </w:pPr>
          </w:p>
        </w:tc>
        <w:tc>
          <w:tcPr>
            <w:tcW w:w="1134" w:type="dxa"/>
          </w:tcPr>
          <w:p w14:paraId="474813DB" w14:textId="77777777" w:rsidR="00261163" w:rsidRPr="00E94F30" w:rsidRDefault="00261163" w:rsidP="00261163">
            <w:pPr>
              <w:jc w:val="center"/>
              <w:rPr>
                <w:rFonts w:cs="Tahoma"/>
                <w:b/>
                <w:bCs/>
                <w:sz w:val="20"/>
                <w:szCs w:val="20"/>
              </w:rPr>
            </w:pPr>
          </w:p>
        </w:tc>
        <w:tc>
          <w:tcPr>
            <w:tcW w:w="1276" w:type="dxa"/>
          </w:tcPr>
          <w:p w14:paraId="332E8FB4" w14:textId="77777777" w:rsidR="00261163" w:rsidRPr="00E94F30" w:rsidRDefault="00261163" w:rsidP="00261163">
            <w:pPr>
              <w:jc w:val="center"/>
              <w:rPr>
                <w:rFonts w:cs="Tahoma"/>
                <w:b/>
                <w:bCs/>
                <w:sz w:val="20"/>
                <w:szCs w:val="20"/>
              </w:rPr>
            </w:pPr>
          </w:p>
        </w:tc>
      </w:tr>
      <w:tr w:rsidR="00261163" w:rsidRPr="00E94F30" w14:paraId="3C4095DA"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1DADE8E6" w14:textId="3CE8C895" w:rsidR="00261163" w:rsidRPr="00261163" w:rsidRDefault="00261163" w:rsidP="00261163">
            <w:pPr>
              <w:rPr>
                <w:rFonts w:cs="Tahoma"/>
                <w:sz w:val="20"/>
                <w:szCs w:val="20"/>
              </w:rPr>
            </w:pPr>
            <w:r w:rsidRPr="00261163">
              <w:rPr>
                <w:rFonts w:cs="Tahoma"/>
                <w:sz w:val="20"/>
                <w:szCs w:val="20"/>
              </w:rPr>
              <w:t>AURSCA109</w:t>
            </w:r>
          </w:p>
        </w:tc>
        <w:tc>
          <w:tcPr>
            <w:tcW w:w="3145" w:type="dxa"/>
            <w:tcBorders>
              <w:top w:val="single" w:sz="4" w:space="0" w:color="auto"/>
              <w:left w:val="single" w:sz="4" w:space="0" w:color="auto"/>
              <w:bottom w:val="single" w:sz="4" w:space="0" w:color="auto"/>
              <w:right w:val="single" w:sz="4" w:space="0" w:color="auto"/>
            </w:tcBorders>
          </w:tcPr>
          <w:p w14:paraId="33CC804B" w14:textId="31013A23" w:rsidR="00261163" w:rsidRPr="00261163" w:rsidRDefault="00261163" w:rsidP="00261163">
            <w:pPr>
              <w:rPr>
                <w:rFonts w:cs="Tahoma"/>
                <w:sz w:val="20"/>
                <w:szCs w:val="20"/>
              </w:rPr>
            </w:pPr>
            <w:r w:rsidRPr="00261163">
              <w:rPr>
                <w:rFonts w:cs="Tahoma"/>
                <w:sz w:val="20"/>
                <w:szCs w:val="20"/>
              </w:rPr>
              <w:t>Provide vehicle technology information</w:t>
            </w:r>
          </w:p>
        </w:tc>
        <w:tc>
          <w:tcPr>
            <w:tcW w:w="1134" w:type="dxa"/>
          </w:tcPr>
          <w:p w14:paraId="476294B0" w14:textId="77777777" w:rsidR="00261163" w:rsidRPr="00E94F30" w:rsidRDefault="00261163" w:rsidP="00261163">
            <w:pPr>
              <w:jc w:val="center"/>
              <w:rPr>
                <w:rFonts w:cs="Tahoma"/>
                <w:b/>
                <w:bCs/>
                <w:sz w:val="20"/>
                <w:szCs w:val="20"/>
              </w:rPr>
            </w:pPr>
          </w:p>
        </w:tc>
        <w:tc>
          <w:tcPr>
            <w:tcW w:w="1417" w:type="dxa"/>
          </w:tcPr>
          <w:p w14:paraId="2BEEFCCE" w14:textId="77777777" w:rsidR="00261163" w:rsidRPr="00E94F30" w:rsidRDefault="00261163" w:rsidP="00261163">
            <w:pPr>
              <w:jc w:val="center"/>
              <w:rPr>
                <w:rFonts w:cs="Tahoma"/>
                <w:b/>
                <w:bCs/>
                <w:sz w:val="20"/>
                <w:szCs w:val="20"/>
              </w:rPr>
            </w:pPr>
          </w:p>
        </w:tc>
        <w:tc>
          <w:tcPr>
            <w:tcW w:w="1134" w:type="dxa"/>
          </w:tcPr>
          <w:p w14:paraId="0A652EA6" w14:textId="77777777" w:rsidR="00261163" w:rsidRPr="00E94F30" w:rsidRDefault="00261163" w:rsidP="00261163">
            <w:pPr>
              <w:jc w:val="center"/>
              <w:rPr>
                <w:rFonts w:cs="Tahoma"/>
                <w:b/>
                <w:bCs/>
                <w:sz w:val="20"/>
                <w:szCs w:val="20"/>
              </w:rPr>
            </w:pPr>
          </w:p>
        </w:tc>
        <w:tc>
          <w:tcPr>
            <w:tcW w:w="1276" w:type="dxa"/>
          </w:tcPr>
          <w:p w14:paraId="66BB588A" w14:textId="77777777" w:rsidR="00261163" w:rsidRPr="00E94F30" w:rsidRDefault="00261163" w:rsidP="00261163">
            <w:pPr>
              <w:jc w:val="center"/>
              <w:rPr>
                <w:rFonts w:cs="Tahoma"/>
                <w:b/>
                <w:bCs/>
                <w:sz w:val="20"/>
                <w:szCs w:val="20"/>
              </w:rPr>
            </w:pPr>
          </w:p>
        </w:tc>
      </w:tr>
      <w:tr w:rsidR="00261163" w:rsidRPr="00E94F30" w14:paraId="2E19C161"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14C19F5E" w14:textId="4963CF26" w:rsidR="00261163" w:rsidRPr="00261163" w:rsidRDefault="00261163" w:rsidP="00261163">
            <w:pPr>
              <w:rPr>
                <w:rFonts w:cs="Tahoma"/>
                <w:sz w:val="20"/>
                <w:szCs w:val="20"/>
              </w:rPr>
            </w:pPr>
            <w:r w:rsidRPr="00261163">
              <w:rPr>
                <w:rFonts w:cs="Tahoma"/>
                <w:sz w:val="20"/>
                <w:szCs w:val="20"/>
              </w:rPr>
              <w:lastRenderedPageBreak/>
              <w:t>AURSCA106</w:t>
            </w:r>
          </w:p>
        </w:tc>
        <w:tc>
          <w:tcPr>
            <w:tcW w:w="3145" w:type="dxa"/>
            <w:tcBorders>
              <w:top w:val="single" w:sz="4" w:space="0" w:color="auto"/>
              <w:left w:val="single" w:sz="4" w:space="0" w:color="auto"/>
              <w:bottom w:val="single" w:sz="4" w:space="0" w:color="auto"/>
              <w:right w:val="single" w:sz="4" w:space="0" w:color="auto"/>
            </w:tcBorders>
          </w:tcPr>
          <w:p w14:paraId="630BA473" w14:textId="17202B4E" w:rsidR="00261163" w:rsidRPr="00261163" w:rsidRDefault="00261163" w:rsidP="00261163">
            <w:pPr>
              <w:rPr>
                <w:rFonts w:cs="Tahoma"/>
                <w:sz w:val="20"/>
                <w:szCs w:val="20"/>
              </w:rPr>
            </w:pPr>
            <w:r w:rsidRPr="00261163">
              <w:rPr>
                <w:rFonts w:cs="Tahoma"/>
                <w:sz w:val="20"/>
                <w:szCs w:val="20"/>
              </w:rPr>
              <w:t>Promote automotive products and services</w:t>
            </w:r>
          </w:p>
        </w:tc>
        <w:tc>
          <w:tcPr>
            <w:tcW w:w="1134" w:type="dxa"/>
          </w:tcPr>
          <w:p w14:paraId="50B0BEAC" w14:textId="77777777" w:rsidR="00261163" w:rsidRPr="00E94F30" w:rsidRDefault="00261163" w:rsidP="00261163">
            <w:pPr>
              <w:jc w:val="center"/>
              <w:rPr>
                <w:rFonts w:cs="Tahoma"/>
                <w:b/>
                <w:bCs/>
                <w:sz w:val="20"/>
                <w:szCs w:val="20"/>
              </w:rPr>
            </w:pPr>
          </w:p>
        </w:tc>
        <w:tc>
          <w:tcPr>
            <w:tcW w:w="1417" w:type="dxa"/>
          </w:tcPr>
          <w:p w14:paraId="278F9FBB" w14:textId="77777777" w:rsidR="00261163" w:rsidRPr="00E94F30" w:rsidRDefault="00261163" w:rsidP="00261163">
            <w:pPr>
              <w:jc w:val="center"/>
              <w:rPr>
                <w:rFonts w:cs="Tahoma"/>
                <w:b/>
                <w:bCs/>
                <w:sz w:val="20"/>
                <w:szCs w:val="20"/>
              </w:rPr>
            </w:pPr>
          </w:p>
        </w:tc>
        <w:tc>
          <w:tcPr>
            <w:tcW w:w="1134" w:type="dxa"/>
          </w:tcPr>
          <w:p w14:paraId="4BEF9B34" w14:textId="77777777" w:rsidR="00261163" w:rsidRPr="00E94F30" w:rsidRDefault="00261163" w:rsidP="00261163">
            <w:pPr>
              <w:jc w:val="center"/>
              <w:rPr>
                <w:rFonts w:cs="Tahoma"/>
                <w:b/>
                <w:bCs/>
                <w:sz w:val="20"/>
                <w:szCs w:val="20"/>
              </w:rPr>
            </w:pPr>
          </w:p>
        </w:tc>
        <w:tc>
          <w:tcPr>
            <w:tcW w:w="1276" w:type="dxa"/>
          </w:tcPr>
          <w:p w14:paraId="422204AA" w14:textId="77777777" w:rsidR="00261163" w:rsidRPr="00E94F30" w:rsidRDefault="00261163" w:rsidP="00261163">
            <w:pPr>
              <w:jc w:val="center"/>
              <w:rPr>
                <w:rFonts w:cs="Tahoma"/>
                <w:b/>
                <w:bCs/>
                <w:sz w:val="20"/>
                <w:szCs w:val="20"/>
              </w:rPr>
            </w:pPr>
          </w:p>
        </w:tc>
      </w:tr>
      <w:tr w:rsidR="00261163" w:rsidRPr="00E94F30" w14:paraId="0E10B358"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2D1C74FD" w14:textId="150EC88A" w:rsidR="00261163" w:rsidRPr="00261163" w:rsidRDefault="00261163" w:rsidP="00261163">
            <w:pPr>
              <w:rPr>
                <w:rFonts w:cs="Tahoma"/>
                <w:sz w:val="20"/>
                <w:szCs w:val="20"/>
              </w:rPr>
            </w:pPr>
            <w:r w:rsidRPr="00261163">
              <w:rPr>
                <w:rFonts w:cs="Tahoma"/>
                <w:sz w:val="20"/>
                <w:szCs w:val="20"/>
              </w:rPr>
              <w:t>BSBSLS408</w:t>
            </w:r>
          </w:p>
        </w:tc>
        <w:tc>
          <w:tcPr>
            <w:tcW w:w="3145" w:type="dxa"/>
            <w:tcBorders>
              <w:top w:val="single" w:sz="4" w:space="0" w:color="auto"/>
              <w:left w:val="single" w:sz="4" w:space="0" w:color="auto"/>
              <w:bottom w:val="single" w:sz="4" w:space="0" w:color="auto"/>
              <w:right w:val="single" w:sz="4" w:space="0" w:color="auto"/>
            </w:tcBorders>
          </w:tcPr>
          <w:p w14:paraId="37C0E414" w14:textId="482A19F7" w:rsidR="00261163" w:rsidRPr="00261163" w:rsidRDefault="00261163" w:rsidP="00261163">
            <w:pPr>
              <w:rPr>
                <w:rFonts w:cs="Tahoma"/>
                <w:sz w:val="20"/>
                <w:szCs w:val="20"/>
              </w:rPr>
            </w:pPr>
            <w:r w:rsidRPr="00261163">
              <w:rPr>
                <w:rFonts w:cs="Tahoma"/>
                <w:sz w:val="20"/>
                <w:szCs w:val="20"/>
              </w:rPr>
              <w:t>Present, secure and support sales solutions</w:t>
            </w:r>
          </w:p>
        </w:tc>
        <w:tc>
          <w:tcPr>
            <w:tcW w:w="1134" w:type="dxa"/>
          </w:tcPr>
          <w:p w14:paraId="7DFAA8C1" w14:textId="77777777" w:rsidR="00261163" w:rsidRPr="00E94F30" w:rsidRDefault="00261163" w:rsidP="00261163">
            <w:pPr>
              <w:jc w:val="center"/>
              <w:rPr>
                <w:rFonts w:cs="Tahoma"/>
                <w:b/>
                <w:bCs/>
                <w:sz w:val="20"/>
                <w:szCs w:val="20"/>
              </w:rPr>
            </w:pPr>
          </w:p>
        </w:tc>
        <w:tc>
          <w:tcPr>
            <w:tcW w:w="1417" w:type="dxa"/>
          </w:tcPr>
          <w:p w14:paraId="1428FDFC" w14:textId="77777777" w:rsidR="00261163" w:rsidRPr="00E94F30" w:rsidRDefault="00261163" w:rsidP="00261163">
            <w:pPr>
              <w:jc w:val="center"/>
              <w:rPr>
                <w:rFonts w:cs="Tahoma"/>
                <w:b/>
                <w:bCs/>
                <w:sz w:val="20"/>
                <w:szCs w:val="20"/>
              </w:rPr>
            </w:pPr>
          </w:p>
        </w:tc>
        <w:tc>
          <w:tcPr>
            <w:tcW w:w="1134" w:type="dxa"/>
          </w:tcPr>
          <w:p w14:paraId="03A4686B" w14:textId="77777777" w:rsidR="00261163" w:rsidRPr="00E94F30" w:rsidRDefault="00261163" w:rsidP="00261163">
            <w:pPr>
              <w:jc w:val="center"/>
              <w:rPr>
                <w:rFonts w:cs="Tahoma"/>
                <w:b/>
                <w:bCs/>
                <w:sz w:val="20"/>
                <w:szCs w:val="20"/>
              </w:rPr>
            </w:pPr>
          </w:p>
        </w:tc>
        <w:tc>
          <w:tcPr>
            <w:tcW w:w="1276" w:type="dxa"/>
          </w:tcPr>
          <w:p w14:paraId="5546895E" w14:textId="77777777" w:rsidR="00261163" w:rsidRPr="00E94F30" w:rsidRDefault="00261163" w:rsidP="00261163">
            <w:pPr>
              <w:jc w:val="center"/>
              <w:rPr>
                <w:rFonts w:cs="Tahoma"/>
                <w:b/>
                <w:bCs/>
                <w:sz w:val="20"/>
                <w:szCs w:val="20"/>
              </w:rPr>
            </w:pPr>
          </w:p>
        </w:tc>
      </w:tr>
      <w:tr w:rsidR="00261163" w:rsidRPr="00E94F30" w14:paraId="39503CDA"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31BCE26E" w14:textId="7330008A" w:rsidR="00261163" w:rsidRPr="00261163" w:rsidRDefault="00261163" w:rsidP="00261163">
            <w:pPr>
              <w:rPr>
                <w:rFonts w:cs="Tahoma"/>
                <w:sz w:val="20"/>
                <w:szCs w:val="20"/>
              </w:rPr>
            </w:pPr>
            <w:r w:rsidRPr="00261163">
              <w:rPr>
                <w:rFonts w:cs="Tahoma"/>
                <w:sz w:val="20"/>
                <w:szCs w:val="20"/>
              </w:rPr>
              <w:t>AURSCA105</w:t>
            </w:r>
          </w:p>
        </w:tc>
        <w:tc>
          <w:tcPr>
            <w:tcW w:w="3145" w:type="dxa"/>
            <w:tcBorders>
              <w:top w:val="single" w:sz="4" w:space="0" w:color="auto"/>
              <w:left w:val="single" w:sz="4" w:space="0" w:color="auto"/>
              <w:bottom w:val="single" w:sz="4" w:space="0" w:color="auto"/>
              <w:right w:val="single" w:sz="4" w:space="0" w:color="auto"/>
            </w:tcBorders>
          </w:tcPr>
          <w:p w14:paraId="364756ED" w14:textId="1232EF47" w:rsidR="00261163" w:rsidRPr="00261163" w:rsidRDefault="00261163" w:rsidP="00261163">
            <w:pPr>
              <w:rPr>
                <w:rFonts w:cs="Tahoma"/>
                <w:sz w:val="20"/>
                <w:szCs w:val="20"/>
              </w:rPr>
            </w:pPr>
            <w:r w:rsidRPr="00261163">
              <w:rPr>
                <w:rFonts w:cs="Tahoma"/>
                <w:sz w:val="20"/>
                <w:szCs w:val="20"/>
              </w:rPr>
              <w:t>Sell automotive products and services</w:t>
            </w:r>
          </w:p>
        </w:tc>
        <w:tc>
          <w:tcPr>
            <w:tcW w:w="1134" w:type="dxa"/>
          </w:tcPr>
          <w:p w14:paraId="69DE8814" w14:textId="77777777" w:rsidR="00261163" w:rsidRPr="00E94F30" w:rsidRDefault="00261163" w:rsidP="00261163">
            <w:pPr>
              <w:jc w:val="center"/>
              <w:rPr>
                <w:rFonts w:cs="Tahoma"/>
                <w:b/>
                <w:bCs/>
                <w:sz w:val="20"/>
                <w:szCs w:val="20"/>
              </w:rPr>
            </w:pPr>
          </w:p>
        </w:tc>
        <w:tc>
          <w:tcPr>
            <w:tcW w:w="1417" w:type="dxa"/>
          </w:tcPr>
          <w:p w14:paraId="19175A22" w14:textId="77777777" w:rsidR="00261163" w:rsidRPr="00E94F30" w:rsidRDefault="00261163" w:rsidP="00261163">
            <w:pPr>
              <w:jc w:val="center"/>
              <w:rPr>
                <w:rFonts w:cs="Tahoma"/>
                <w:b/>
                <w:bCs/>
                <w:sz w:val="20"/>
                <w:szCs w:val="20"/>
              </w:rPr>
            </w:pPr>
          </w:p>
        </w:tc>
        <w:tc>
          <w:tcPr>
            <w:tcW w:w="1134" w:type="dxa"/>
          </w:tcPr>
          <w:p w14:paraId="2FE98F49" w14:textId="77777777" w:rsidR="00261163" w:rsidRPr="00E94F30" w:rsidRDefault="00261163" w:rsidP="00261163">
            <w:pPr>
              <w:jc w:val="center"/>
              <w:rPr>
                <w:rFonts w:cs="Tahoma"/>
                <w:b/>
                <w:bCs/>
                <w:sz w:val="20"/>
                <w:szCs w:val="20"/>
              </w:rPr>
            </w:pPr>
          </w:p>
        </w:tc>
        <w:tc>
          <w:tcPr>
            <w:tcW w:w="1276" w:type="dxa"/>
          </w:tcPr>
          <w:p w14:paraId="2E2AC18E" w14:textId="77777777" w:rsidR="00261163" w:rsidRPr="00E94F30" w:rsidRDefault="00261163" w:rsidP="00261163">
            <w:pPr>
              <w:jc w:val="center"/>
              <w:rPr>
                <w:rFonts w:cs="Tahoma"/>
                <w:b/>
                <w:bCs/>
                <w:sz w:val="20"/>
                <w:szCs w:val="20"/>
              </w:rPr>
            </w:pPr>
          </w:p>
        </w:tc>
      </w:tr>
      <w:tr w:rsidR="00261163" w:rsidRPr="00E94F30" w14:paraId="308C93BF"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563B4FFC" w14:textId="1391A6FF" w:rsidR="00261163" w:rsidRPr="00261163" w:rsidRDefault="00261163" w:rsidP="00261163">
            <w:pPr>
              <w:rPr>
                <w:rFonts w:cs="Tahoma"/>
                <w:sz w:val="20"/>
                <w:szCs w:val="20"/>
              </w:rPr>
            </w:pPr>
            <w:r w:rsidRPr="00261163">
              <w:rPr>
                <w:rFonts w:cs="Tahoma"/>
                <w:sz w:val="20"/>
                <w:szCs w:val="20"/>
              </w:rPr>
              <w:t>AURSCA007</w:t>
            </w:r>
          </w:p>
        </w:tc>
        <w:tc>
          <w:tcPr>
            <w:tcW w:w="3145" w:type="dxa"/>
            <w:tcBorders>
              <w:top w:val="single" w:sz="4" w:space="0" w:color="auto"/>
              <w:left w:val="single" w:sz="4" w:space="0" w:color="auto"/>
              <w:bottom w:val="single" w:sz="4" w:space="0" w:color="auto"/>
              <w:right w:val="single" w:sz="4" w:space="0" w:color="auto"/>
            </w:tcBorders>
          </w:tcPr>
          <w:p w14:paraId="3C7859C1" w14:textId="47122267" w:rsidR="00261163" w:rsidRPr="00261163" w:rsidRDefault="00261163" w:rsidP="00261163">
            <w:pPr>
              <w:rPr>
                <w:rFonts w:cs="Tahoma"/>
                <w:sz w:val="20"/>
                <w:szCs w:val="20"/>
              </w:rPr>
            </w:pPr>
            <w:r w:rsidRPr="00261163">
              <w:rPr>
                <w:rFonts w:cs="Tahoma"/>
                <w:sz w:val="20"/>
                <w:szCs w:val="20"/>
              </w:rPr>
              <w:t>Determine used motor vehicle stock requirements</w:t>
            </w:r>
          </w:p>
        </w:tc>
        <w:tc>
          <w:tcPr>
            <w:tcW w:w="1134" w:type="dxa"/>
          </w:tcPr>
          <w:p w14:paraId="70180778" w14:textId="77777777" w:rsidR="00261163" w:rsidRPr="00E94F30" w:rsidRDefault="00261163" w:rsidP="00261163">
            <w:pPr>
              <w:jc w:val="center"/>
              <w:rPr>
                <w:rFonts w:cs="Tahoma"/>
                <w:b/>
                <w:bCs/>
                <w:sz w:val="20"/>
                <w:szCs w:val="20"/>
              </w:rPr>
            </w:pPr>
          </w:p>
        </w:tc>
        <w:tc>
          <w:tcPr>
            <w:tcW w:w="1417" w:type="dxa"/>
          </w:tcPr>
          <w:p w14:paraId="64E375EF" w14:textId="77777777" w:rsidR="00261163" w:rsidRPr="00E94F30" w:rsidRDefault="00261163" w:rsidP="00261163">
            <w:pPr>
              <w:jc w:val="center"/>
              <w:rPr>
                <w:rFonts w:cs="Tahoma"/>
                <w:b/>
                <w:bCs/>
                <w:sz w:val="20"/>
                <w:szCs w:val="20"/>
              </w:rPr>
            </w:pPr>
          </w:p>
        </w:tc>
        <w:tc>
          <w:tcPr>
            <w:tcW w:w="1134" w:type="dxa"/>
          </w:tcPr>
          <w:p w14:paraId="05304F09" w14:textId="77777777" w:rsidR="00261163" w:rsidRPr="00E94F30" w:rsidRDefault="00261163" w:rsidP="00261163">
            <w:pPr>
              <w:jc w:val="center"/>
              <w:rPr>
                <w:rFonts w:cs="Tahoma"/>
                <w:b/>
                <w:bCs/>
                <w:sz w:val="20"/>
                <w:szCs w:val="20"/>
              </w:rPr>
            </w:pPr>
          </w:p>
        </w:tc>
        <w:tc>
          <w:tcPr>
            <w:tcW w:w="1276" w:type="dxa"/>
          </w:tcPr>
          <w:p w14:paraId="2954AD64" w14:textId="77777777" w:rsidR="00261163" w:rsidRPr="00E94F30" w:rsidRDefault="00261163" w:rsidP="00261163">
            <w:pPr>
              <w:jc w:val="center"/>
              <w:rPr>
                <w:rFonts w:cs="Tahoma"/>
                <w:b/>
                <w:bCs/>
                <w:sz w:val="20"/>
                <w:szCs w:val="20"/>
              </w:rPr>
            </w:pPr>
          </w:p>
        </w:tc>
      </w:tr>
      <w:tr w:rsidR="00261163" w:rsidRPr="00E94F30" w14:paraId="679F9713" w14:textId="77777777" w:rsidTr="0058073C">
        <w:trPr>
          <w:trHeight w:val="320"/>
          <w:tblHeader/>
        </w:trPr>
        <w:tc>
          <w:tcPr>
            <w:tcW w:w="1809" w:type="dxa"/>
            <w:tcBorders>
              <w:top w:val="single" w:sz="4" w:space="0" w:color="auto"/>
              <w:left w:val="single" w:sz="4" w:space="0" w:color="auto"/>
              <w:bottom w:val="single" w:sz="4" w:space="0" w:color="auto"/>
              <w:right w:val="single" w:sz="4" w:space="0" w:color="auto"/>
            </w:tcBorders>
          </w:tcPr>
          <w:p w14:paraId="1C0CC5A1" w14:textId="55C037A9" w:rsidR="00261163" w:rsidRPr="00261163" w:rsidRDefault="00261163" w:rsidP="00261163">
            <w:pPr>
              <w:rPr>
                <w:rFonts w:cs="Tahoma"/>
                <w:sz w:val="20"/>
                <w:szCs w:val="20"/>
              </w:rPr>
            </w:pPr>
            <w:r w:rsidRPr="00261163">
              <w:rPr>
                <w:rFonts w:cs="Tahoma"/>
                <w:sz w:val="20"/>
                <w:szCs w:val="20"/>
              </w:rPr>
              <w:t>AURSCA010</w:t>
            </w:r>
          </w:p>
        </w:tc>
        <w:tc>
          <w:tcPr>
            <w:tcW w:w="3145" w:type="dxa"/>
            <w:tcBorders>
              <w:top w:val="single" w:sz="4" w:space="0" w:color="auto"/>
              <w:left w:val="single" w:sz="4" w:space="0" w:color="auto"/>
              <w:bottom w:val="single" w:sz="4" w:space="0" w:color="auto"/>
              <w:right w:val="single" w:sz="4" w:space="0" w:color="auto"/>
            </w:tcBorders>
          </w:tcPr>
          <w:p w14:paraId="310670A7" w14:textId="1DBE9852" w:rsidR="00261163" w:rsidRPr="00261163" w:rsidRDefault="00261163" w:rsidP="00261163">
            <w:pPr>
              <w:rPr>
                <w:rFonts w:cs="Tahoma"/>
                <w:sz w:val="20"/>
                <w:szCs w:val="20"/>
              </w:rPr>
            </w:pPr>
            <w:r w:rsidRPr="00261163">
              <w:rPr>
                <w:rFonts w:cs="Tahoma"/>
                <w:sz w:val="20"/>
                <w:szCs w:val="20"/>
              </w:rPr>
              <w:t>Appraise and purchase used motor vehicles for sale</w:t>
            </w:r>
          </w:p>
        </w:tc>
        <w:tc>
          <w:tcPr>
            <w:tcW w:w="1134" w:type="dxa"/>
          </w:tcPr>
          <w:p w14:paraId="5F1C953A" w14:textId="77777777" w:rsidR="00261163" w:rsidRPr="00E94F30" w:rsidRDefault="00261163" w:rsidP="00261163">
            <w:pPr>
              <w:jc w:val="center"/>
              <w:rPr>
                <w:rFonts w:cs="Tahoma"/>
                <w:b/>
                <w:bCs/>
                <w:sz w:val="20"/>
                <w:szCs w:val="20"/>
              </w:rPr>
            </w:pPr>
          </w:p>
        </w:tc>
        <w:tc>
          <w:tcPr>
            <w:tcW w:w="1417" w:type="dxa"/>
          </w:tcPr>
          <w:p w14:paraId="6695B4C0" w14:textId="77777777" w:rsidR="00261163" w:rsidRPr="00E94F30" w:rsidRDefault="00261163" w:rsidP="00261163">
            <w:pPr>
              <w:jc w:val="center"/>
              <w:rPr>
                <w:rFonts w:cs="Tahoma"/>
                <w:b/>
                <w:bCs/>
                <w:sz w:val="20"/>
                <w:szCs w:val="20"/>
              </w:rPr>
            </w:pPr>
          </w:p>
        </w:tc>
        <w:tc>
          <w:tcPr>
            <w:tcW w:w="1134" w:type="dxa"/>
          </w:tcPr>
          <w:p w14:paraId="18440C0F" w14:textId="77777777" w:rsidR="00261163" w:rsidRPr="00E94F30" w:rsidRDefault="00261163" w:rsidP="00261163">
            <w:pPr>
              <w:jc w:val="center"/>
              <w:rPr>
                <w:rFonts w:cs="Tahoma"/>
                <w:b/>
                <w:bCs/>
                <w:sz w:val="20"/>
                <w:szCs w:val="20"/>
              </w:rPr>
            </w:pPr>
          </w:p>
        </w:tc>
        <w:tc>
          <w:tcPr>
            <w:tcW w:w="1276" w:type="dxa"/>
          </w:tcPr>
          <w:p w14:paraId="058F5AEB" w14:textId="77777777" w:rsidR="00261163" w:rsidRPr="00E94F30" w:rsidRDefault="00261163" w:rsidP="00261163">
            <w:pPr>
              <w:jc w:val="center"/>
              <w:rPr>
                <w:rFonts w:cs="Tahoma"/>
                <w:b/>
                <w:bCs/>
                <w:sz w:val="20"/>
                <w:szCs w:val="20"/>
              </w:rPr>
            </w:pPr>
          </w:p>
        </w:tc>
      </w:tr>
    </w:tbl>
    <w:p w14:paraId="7073AC76" w14:textId="77777777" w:rsidR="00E94F30" w:rsidRPr="00E94F30" w:rsidRDefault="00E94F30" w:rsidP="00E94F30">
      <w:pPr>
        <w:rPr>
          <w:rFonts w:cs="Tahoma"/>
          <w:sz w:val="20"/>
          <w:szCs w:val="20"/>
        </w:rPr>
      </w:pPr>
    </w:p>
    <w:p w14:paraId="20AC0EAD" w14:textId="77777777" w:rsidR="00E94F30" w:rsidRPr="00E94F30" w:rsidRDefault="00E94F30" w:rsidP="00E94F30">
      <w:pPr>
        <w:rPr>
          <w:rFonts w:cs="Tahoma"/>
          <w:sz w:val="20"/>
          <w:szCs w:val="20"/>
        </w:rPr>
      </w:pPr>
      <w:r w:rsidRPr="00E94F30">
        <w:rPr>
          <w:rFonts w:cs="Tahoma"/>
          <w:sz w:val="20"/>
          <w:szCs w:val="20"/>
        </w:rPr>
        <w:t>By signing each unit of competence as the trainee, you are acknowledging that this assessment has taken place and is fair and valid.</w:t>
      </w:r>
    </w:p>
    <w:p w14:paraId="03BBB43B" w14:textId="77777777" w:rsidR="00E94F30" w:rsidRPr="00E94F30" w:rsidRDefault="00E94F30" w:rsidP="00E94F30">
      <w:pPr>
        <w:rPr>
          <w:rFonts w:cs="Tahoma"/>
          <w:sz w:val="20"/>
          <w:szCs w:val="20"/>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18"/>
      </w:tblGrid>
      <w:tr w:rsidR="00E94F30" w:rsidRPr="00E94F30" w14:paraId="710B661A" w14:textId="77777777" w:rsidTr="0058073C">
        <w:trPr>
          <w:trHeight w:val="222"/>
        </w:trPr>
        <w:tc>
          <w:tcPr>
            <w:tcW w:w="9918" w:type="dxa"/>
          </w:tcPr>
          <w:p w14:paraId="52FDE372" w14:textId="77777777" w:rsidR="00E94F30" w:rsidRPr="00E94F30" w:rsidRDefault="00E94F30" w:rsidP="007E0EC9">
            <w:pPr>
              <w:tabs>
                <w:tab w:val="left" w:pos="851"/>
                <w:tab w:val="left" w:pos="2410"/>
                <w:tab w:val="left" w:pos="4678"/>
                <w:tab w:val="left" w:pos="6663"/>
              </w:tabs>
              <w:spacing w:line="288" w:lineRule="auto"/>
              <w:rPr>
                <w:rFonts w:cs="Tahoma"/>
                <w:sz w:val="20"/>
                <w:szCs w:val="20"/>
              </w:rPr>
            </w:pPr>
            <w:r w:rsidRPr="00E94F30">
              <w:rPr>
                <w:rFonts w:cs="Tahoma"/>
                <w:sz w:val="20"/>
                <w:szCs w:val="20"/>
              </w:rPr>
              <w:t xml:space="preserve">Outcome: </w:t>
            </w:r>
          </w:p>
        </w:tc>
      </w:tr>
      <w:tr w:rsidR="00E94F30" w:rsidRPr="00E94F30" w14:paraId="5462D55E" w14:textId="77777777" w:rsidTr="0058073C">
        <w:trPr>
          <w:trHeight w:val="886"/>
        </w:trPr>
        <w:tc>
          <w:tcPr>
            <w:tcW w:w="9918" w:type="dxa"/>
          </w:tcPr>
          <w:p w14:paraId="5D58DD8B" w14:textId="77777777" w:rsidR="00E94F30" w:rsidRPr="00E94F30" w:rsidRDefault="00E94F30" w:rsidP="007E0EC9">
            <w:pPr>
              <w:tabs>
                <w:tab w:val="left" w:pos="851"/>
                <w:tab w:val="left" w:pos="2410"/>
                <w:tab w:val="left" w:pos="4678"/>
                <w:tab w:val="left" w:pos="6663"/>
              </w:tabs>
              <w:spacing w:line="288" w:lineRule="auto"/>
              <w:rPr>
                <w:rFonts w:cs="Tahoma"/>
                <w:sz w:val="20"/>
                <w:szCs w:val="20"/>
              </w:rPr>
            </w:pPr>
            <w:r w:rsidRPr="00E94F30">
              <w:rPr>
                <w:rFonts w:cs="Tahoma"/>
                <w:b/>
                <w:bCs/>
                <w:sz w:val="20"/>
                <w:szCs w:val="20"/>
              </w:rPr>
              <w:t>C</w:t>
            </w:r>
            <w:r w:rsidRPr="00E94F30">
              <w:rPr>
                <w:rFonts w:cs="Tahoma"/>
                <w:sz w:val="20"/>
                <w:szCs w:val="20"/>
              </w:rPr>
              <w:t xml:space="preserve"> = Competent</w:t>
            </w:r>
          </w:p>
          <w:p w14:paraId="3537FF21" w14:textId="77777777" w:rsidR="00E94F30" w:rsidRPr="00E94F30" w:rsidRDefault="00E94F30" w:rsidP="007E0EC9">
            <w:pPr>
              <w:tabs>
                <w:tab w:val="left" w:pos="851"/>
                <w:tab w:val="left" w:pos="2410"/>
                <w:tab w:val="left" w:pos="4678"/>
                <w:tab w:val="left" w:pos="6663"/>
              </w:tabs>
              <w:spacing w:line="288" w:lineRule="auto"/>
              <w:rPr>
                <w:rFonts w:cs="Tahoma"/>
                <w:sz w:val="20"/>
                <w:szCs w:val="20"/>
              </w:rPr>
            </w:pPr>
            <w:r w:rsidRPr="00E94F30">
              <w:rPr>
                <w:rFonts w:cs="Tahoma"/>
                <w:b/>
                <w:bCs/>
                <w:sz w:val="20"/>
                <w:szCs w:val="20"/>
              </w:rPr>
              <w:t>NC</w:t>
            </w:r>
            <w:r w:rsidRPr="00E94F30">
              <w:rPr>
                <w:rFonts w:cs="Tahoma"/>
                <w:sz w:val="20"/>
                <w:szCs w:val="20"/>
              </w:rPr>
              <w:t xml:space="preserve"> = Not Yet Competent</w:t>
            </w:r>
          </w:p>
          <w:p w14:paraId="40436277" w14:textId="77777777" w:rsidR="00E94F30" w:rsidRPr="00E94F30" w:rsidRDefault="00E94F30" w:rsidP="007E0EC9">
            <w:pPr>
              <w:tabs>
                <w:tab w:val="left" w:pos="851"/>
                <w:tab w:val="left" w:pos="2410"/>
                <w:tab w:val="left" w:pos="4678"/>
                <w:tab w:val="left" w:pos="6663"/>
              </w:tabs>
              <w:spacing w:line="288" w:lineRule="auto"/>
              <w:rPr>
                <w:rFonts w:cs="Tahoma"/>
                <w:b/>
                <w:bCs/>
                <w:sz w:val="20"/>
                <w:szCs w:val="20"/>
              </w:rPr>
            </w:pPr>
            <w:r w:rsidRPr="00E94F30">
              <w:rPr>
                <w:rFonts w:cs="Tahoma"/>
                <w:b/>
                <w:bCs/>
                <w:sz w:val="20"/>
                <w:szCs w:val="20"/>
              </w:rPr>
              <w:t xml:space="preserve">CT </w:t>
            </w:r>
            <w:r w:rsidRPr="00E94F30">
              <w:rPr>
                <w:rFonts w:cs="Tahoma"/>
                <w:sz w:val="20"/>
                <w:szCs w:val="20"/>
              </w:rPr>
              <w:t>= Credit Transfer</w:t>
            </w:r>
          </w:p>
          <w:p w14:paraId="74254206" w14:textId="77777777" w:rsidR="00E94F30" w:rsidRPr="00E94F30" w:rsidRDefault="00E94F30" w:rsidP="007E0EC9">
            <w:pPr>
              <w:tabs>
                <w:tab w:val="left" w:pos="851"/>
                <w:tab w:val="left" w:pos="2410"/>
                <w:tab w:val="left" w:pos="4678"/>
                <w:tab w:val="left" w:pos="6663"/>
              </w:tabs>
              <w:spacing w:line="288" w:lineRule="auto"/>
              <w:rPr>
                <w:rFonts w:cs="Tahoma"/>
                <w:sz w:val="20"/>
                <w:szCs w:val="20"/>
              </w:rPr>
            </w:pPr>
            <w:r w:rsidRPr="00E94F30">
              <w:rPr>
                <w:rFonts w:cs="Tahoma"/>
                <w:b/>
                <w:bCs/>
                <w:sz w:val="20"/>
                <w:szCs w:val="20"/>
              </w:rPr>
              <w:t xml:space="preserve">RPL = </w:t>
            </w:r>
            <w:r w:rsidRPr="00E94F30">
              <w:rPr>
                <w:rFonts w:cs="Tahoma"/>
                <w:sz w:val="20"/>
                <w:szCs w:val="20"/>
              </w:rPr>
              <w:t>Recognition of Prior Learning</w:t>
            </w:r>
          </w:p>
        </w:tc>
      </w:tr>
    </w:tbl>
    <w:p w14:paraId="6EA05448" w14:textId="77777777" w:rsidR="00E94F30" w:rsidRPr="00E94F30" w:rsidRDefault="00E94F30" w:rsidP="00E94F30">
      <w:pPr>
        <w:rPr>
          <w:rFonts w:cs="Tahoma"/>
          <w:b/>
          <w:sz w:val="20"/>
          <w:szCs w:val="20"/>
        </w:rPr>
      </w:pPr>
    </w:p>
    <w:sectPr w:rsidR="00E94F30" w:rsidRPr="00E94F30" w:rsidSect="00026D4D">
      <w:headerReference w:type="even" r:id="rId9"/>
      <w:headerReference w:type="default" r:id="rId10"/>
      <w:footerReference w:type="even" r:id="rId11"/>
      <w:footerReference w:type="default" r:id="rId12"/>
      <w:headerReference w:type="first" r:id="rId13"/>
      <w:footerReference w:type="first" r:id="rId14"/>
      <w:pgSz w:w="11906" w:h="16838" w:code="9"/>
      <w:pgMar w:top="1134" w:right="1440" w:bottom="851" w:left="1134"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62DB97" w14:textId="77777777" w:rsidR="005A4ED8" w:rsidRDefault="005A4ED8" w:rsidP="00CA6F53">
      <w:pPr>
        <w:spacing w:after="0" w:line="240" w:lineRule="auto"/>
      </w:pPr>
      <w:r>
        <w:separator/>
      </w:r>
    </w:p>
  </w:endnote>
  <w:endnote w:type="continuationSeparator" w:id="0">
    <w:p w14:paraId="4F598D7B" w14:textId="77777777" w:rsidR="005A4ED8" w:rsidRDefault="005A4ED8" w:rsidP="00CA6F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Book Antiqua"/>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B727B" w14:textId="77777777" w:rsidR="00821B20" w:rsidRDefault="00821B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01E92" w14:textId="07262449" w:rsidR="003D662B" w:rsidRDefault="004E13EF" w:rsidP="003D662B">
    <w:pPr>
      <w:pStyle w:val="Footer"/>
      <w:rPr>
        <w:rFonts w:asciiTheme="minorHAnsi" w:hAnsiTheme="minorHAnsi"/>
        <w:lang w:val="en-AU" w:bidi="ar-SA"/>
      </w:rPr>
    </w:pPr>
    <w:bookmarkStart w:id="1" w:name="_GoBack"/>
    <w:bookmarkEnd w:id="1"/>
    <w:r>
      <w:rPr>
        <w:noProof/>
        <w:lang w:val="en-AU" w:eastAsia="en-AU" w:bidi="ar-SA"/>
      </w:rPr>
      <w:drawing>
        <wp:anchor distT="0" distB="0" distL="114300" distR="114300" simplePos="0" relativeHeight="251658240" behindDoc="0" locked="0" layoutInCell="1" allowOverlap="1" wp14:anchorId="3A090D1C" wp14:editId="2C612940">
          <wp:simplePos x="0" y="0"/>
          <wp:positionH relativeFrom="margin">
            <wp:align>right</wp:align>
          </wp:positionH>
          <wp:positionV relativeFrom="paragraph">
            <wp:posOffset>-321310</wp:posOffset>
          </wp:positionV>
          <wp:extent cx="1456690" cy="609600"/>
          <wp:effectExtent l="0" t="0" r="0" b="0"/>
          <wp:wrapThrough wrapText="bothSides">
            <wp:wrapPolygon edited="0">
              <wp:start x="0" y="0"/>
              <wp:lineTo x="0" y="20925"/>
              <wp:lineTo x="21186" y="20925"/>
              <wp:lineTo x="21186"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56690" cy="609600"/>
                  </a:xfrm>
                  <a:prstGeom prst="rect">
                    <a:avLst/>
                  </a:prstGeom>
                </pic:spPr>
              </pic:pic>
            </a:graphicData>
          </a:graphic>
          <wp14:sizeRelH relativeFrom="page">
            <wp14:pctWidth>0</wp14:pctWidth>
          </wp14:sizeRelH>
          <wp14:sizeRelV relativeFrom="page">
            <wp14:pctHeight>0</wp14:pctHeight>
          </wp14:sizeRelV>
        </wp:anchor>
      </w:drawing>
    </w:r>
    <w:r w:rsidR="003D662B">
      <w:t>Course Overview AUR310</w:t>
    </w:r>
    <w:r w:rsidR="0080658E">
      <w:t>20</w:t>
    </w:r>
    <w:r w:rsidR="00821B20">
      <w:t xml:space="preserve"> - Sales</w:t>
    </w:r>
    <w:r w:rsidR="003D662B">
      <w:br/>
    </w:r>
    <w:r w:rsidR="00821B20">
      <w:t>Oct</w:t>
    </w:r>
    <w:r w:rsidR="0080658E">
      <w:t xml:space="preserve"> 2022</w:t>
    </w:r>
    <w:r w:rsidR="003D662B">
      <w:t xml:space="preserve">                                           </w:t>
    </w:r>
  </w:p>
  <w:sdt>
    <w:sdtPr>
      <w:id w:val="1514112699"/>
      <w:docPartObj>
        <w:docPartGallery w:val="Page Numbers (Bottom of Page)"/>
        <w:docPartUnique/>
      </w:docPartObj>
    </w:sdtPr>
    <w:sdtEndPr>
      <w:rPr>
        <w:color w:val="7F7F7F" w:themeColor="background1" w:themeShade="7F"/>
        <w:spacing w:val="60"/>
      </w:rPr>
    </w:sdtEndPr>
    <w:sdtContent>
      <w:p w14:paraId="00B19040" w14:textId="77777777" w:rsidR="003D662B" w:rsidRDefault="003D662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21B20">
          <w:rPr>
            <w:noProof/>
          </w:rPr>
          <w:t>1</w:t>
        </w:r>
        <w:r>
          <w:rPr>
            <w:noProof/>
          </w:rPr>
          <w:fldChar w:fldCharType="end"/>
        </w:r>
        <w:r>
          <w:t xml:space="preserve"> | </w:t>
        </w:r>
        <w:r>
          <w:rPr>
            <w:color w:val="7F7F7F" w:themeColor="background1" w:themeShade="7F"/>
            <w:spacing w:val="60"/>
          </w:rPr>
          <w:t>Page</w:t>
        </w:r>
      </w:p>
    </w:sdtContent>
  </w:sdt>
  <w:p w14:paraId="36F7861F" w14:textId="77777777" w:rsidR="009E6C3C" w:rsidRDefault="009E6C3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7D44C6" w14:textId="77777777" w:rsidR="00821B20" w:rsidRDefault="00821B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E45E5" w14:textId="77777777" w:rsidR="005A4ED8" w:rsidRDefault="005A4ED8" w:rsidP="00CA6F53">
      <w:pPr>
        <w:spacing w:after="0" w:line="240" w:lineRule="auto"/>
      </w:pPr>
      <w:r>
        <w:separator/>
      </w:r>
    </w:p>
  </w:footnote>
  <w:footnote w:type="continuationSeparator" w:id="0">
    <w:p w14:paraId="6C3F0134" w14:textId="77777777" w:rsidR="005A4ED8" w:rsidRDefault="005A4ED8" w:rsidP="00CA6F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F497F" w14:textId="77777777" w:rsidR="00821B20" w:rsidRDefault="00821B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79" w:type="dxa"/>
      <w:tblInd w:w="-147" w:type="dxa"/>
      <w:tblLayout w:type="fixed"/>
      <w:tblLook w:val="04A0" w:firstRow="1" w:lastRow="0" w:firstColumn="1" w:lastColumn="0" w:noHBand="0" w:noVBand="1"/>
    </w:tblPr>
    <w:tblGrid>
      <w:gridCol w:w="3842"/>
      <w:gridCol w:w="6237"/>
    </w:tblGrid>
    <w:tr w:rsidR="004C2DC7" w14:paraId="1AD874BC" w14:textId="77777777" w:rsidTr="00953DFC">
      <w:trPr>
        <w:trHeight w:val="693"/>
      </w:trPr>
      <w:tc>
        <w:tcPr>
          <w:tcW w:w="3842" w:type="dxa"/>
        </w:tcPr>
        <w:p w14:paraId="36A26E58" w14:textId="77777777" w:rsidR="004C2DC7" w:rsidRPr="00D944A2" w:rsidRDefault="004C2DC7" w:rsidP="004C2DC7">
          <w:pPr>
            <w:pStyle w:val="Header"/>
            <w:spacing w:before="120"/>
            <w:ind w:left="136" w:hanging="232"/>
            <w:jc w:val="center"/>
          </w:pPr>
          <w:r>
            <w:rPr>
              <w:noProof/>
              <w:lang w:val="en-AU" w:bidi="ar-SA"/>
            </w:rPr>
            <w:drawing>
              <wp:inline distT="0" distB="0" distL="0" distR="0" wp14:anchorId="7BA303FD" wp14:editId="37DD0981">
                <wp:extent cx="904875" cy="487734"/>
                <wp:effectExtent l="0" t="0" r="0" b="762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T-Logo.png"/>
                        <pic:cNvPicPr/>
                      </pic:nvPicPr>
                      <pic:blipFill>
                        <a:blip r:embed="rId1">
                          <a:extLst>
                            <a:ext uri="{28A0092B-C50C-407E-A947-70E740481C1C}">
                              <a14:useLocalDpi xmlns:a14="http://schemas.microsoft.com/office/drawing/2010/main" val="0"/>
                            </a:ext>
                          </a:extLst>
                        </a:blip>
                        <a:stretch>
                          <a:fillRect/>
                        </a:stretch>
                      </pic:blipFill>
                      <pic:spPr>
                        <a:xfrm>
                          <a:off x="0" y="0"/>
                          <a:ext cx="908115" cy="489480"/>
                        </a:xfrm>
                        <a:prstGeom prst="rect">
                          <a:avLst/>
                        </a:prstGeom>
                      </pic:spPr>
                    </pic:pic>
                  </a:graphicData>
                </a:graphic>
              </wp:inline>
            </w:drawing>
          </w:r>
        </w:p>
      </w:tc>
      <w:tc>
        <w:tcPr>
          <w:tcW w:w="6237" w:type="dxa"/>
          <w:vAlign w:val="center"/>
        </w:tcPr>
        <w:p w14:paraId="10700462" w14:textId="77777777" w:rsidR="004C2DC7" w:rsidRDefault="004C2DC7" w:rsidP="003D662B">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jc w:val="center"/>
            <w:rPr>
              <w:rFonts w:cs="Tahoma"/>
              <w:b/>
              <w:sz w:val="28"/>
            </w:rPr>
          </w:pPr>
          <w:r>
            <w:rPr>
              <w:rFonts w:cs="Tahoma"/>
              <w:b/>
              <w:sz w:val="28"/>
            </w:rPr>
            <w:t>Course Overview</w:t>
          </w:r>
        </w:p>
        <w:p w14:paraId="3464D1FC" w14:textId="5AA3E6BE" w:rsidR="004C2DC7" w:rsidRPr="00BE12A5" w:rsidRDefault="00654C1B" w:rsidP="003D662B">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spacing w:after="0"/>
            <w:jc w:val="center"/>
            <w:rPr>
              <w:b/>
              <w:sz w:val="18"/>
              <w:szCs w:val="18"/>
            </w:rPr>
          </w:pPr>
          <w:r>
            <w:rPr>
              <w:rFonts w:cs="Tahoma"/>
              <w:b/>
              <w:sz w:val="18"/>
              <w:szCs w:val="18"/>
            </w:rPr>
            <w:t>AUR310</w:t>
          </w:r>
          <w:r w:rsidR="0080658E">
            <w:rPr>
              <w:rFonts w:cs="Tahoma"/>
              <w:b/>
              <w:sz w:val="18"/>
              <w:szCs w:val="18"/>
            </w:rPr>
            <w:t>20</w:t>
          </w:r>
          <w:r w:rsidR="004C2DC7" w:rsidRPr="00BE12A5">
            <w:rPr>
              <w:rFonts w:cs="Tahoma"/>
              <w:b/>
              <w:sz w:val="18"/>
              <w:szCs w:val="18"/>
            </w:rPr>
            <w:t xml:space="preserve"> Certificate III in </w:t>
          </w:r>
          <w:r>
            <w:rPr>
              <w:rFonts w:cs="Tahoma"/>
              <w:b/>
              <w:sz w:val="18"/>
              <w:szCs w:val="18"/>
            </w:rPr>
            <w:t>Automotive Sales</w:t>
          </w:r>
        </w:p>
      </w:tc>
    </w:tr>
  </w:tbl>
  <w:p w14:paraId="7D030F02" w14:textId="77777777" w:rsidR="00CA6F53" w:rsidRDefault="00CA6F53" w:rsidP="00CA6F53">
    <w:pPr>
      <w:pStyle w:val="Header"/>
    </w:pPr>
  </w:p>
  <w:p w14:paraId="7963C133" w14:textId="77777777" w:rsidR="008759A9" w:rsidRDefault="008759A9" w:rsidP="00CA6F53">
    <w:pPr>
      <w:pStyle w:val="Header"/>
    </w:pPr>
  </w:p>
  <w:p w14:paraId="02F7BCF0" w14:textId="77777777" w:rsidR="008759A9" w:rsidRDefault="008759A9" w:rsidP="00CA6F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79" w:type="dxa"/>
      <w:tblInd w:w="-147" w:type="dxa"/>
      <w:tblLayout w:type="fixed"/>
      <w:tblLook w:val="04A0" w:firstRow="1" w:lastRow="0" w:firstColumn="1" w:lastColumn="0" w:noHBand="0" w:noVBand="1"/>
    </w:tblPr>
    <w:tblGrid>
      <w:gridCol w:w="3842"/>
      <w:gridCol w:w="6237"/>
    </w:tblGrid>
    <w:tr w:rsidR="00856A22" w14:paraId="2D64DAF4" w14:textId="77777777" w:rsidTr="00BE12A5">
      <w:trPr>
        <w:trHeight w:val="983"/>
      </w:trPr>
      <w:tc>
        <w:tcPr>
          <w:tcW w:w="3842" w:type="dxa"/>
        </w:tcPr>
        <w:p w14:paraId="689AA671" w14:textId="77777777" w:rsidR="00856A22" w:rsidRPr="00D944A2" w:rsidRDefault="00D226E1" w:rsidP="00BE12A5">
          <w:pPr>
            <w:pStyle w:val="Header"/>
            <w:spacing w:before="120"/>
            <w:ind w:left="136" w:hanging="232"/>
            <w:jc w:val="center"/>
          </w:pPr>
          <w:r>
            <w:rPr>
              <w:noProof/>
              <w:lang w:val="en-AU" w:bidi="ar-SA"/>
            </w:rPr>
            <w:drawing>
              <wp:inline distT="0" distB="0" distL="0" distR="0" wp14:anchorId="35C278CC" wp14:editId="00A10946">
                <wp:extent cx="1074513" cy="57917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AT-Logo.png"/>
                        <pic:cNvPicPr/>
                      </pic:nvPicPr>
                      <pic:blipFill>
                        <a:blip r:embed="rId1">
                          <a:extLst>
                            <a:ext uri="{28A0092B-C50C-407E-A947-70E740481C1C}">
                              <a14:useLocalDpi xmlns:a14="http://schemas.microsoft.com/office/drawing/2010/main" val="0"/>
                            </a:ext>
                          </a:extLst>
                        </a:blip>
                        <a:stretch>
                          <a:fillRect/>
                        </a:stretch>
                      </pic:blipFill>
                      <pic:spPr>
                        <a:xfrm>
                          <a:off x="0" y="0"/>
                          <a:ext cx="1074513" cy="579170"/>
                        </a:xfrm>
                        <a:prstGeom prst="rect">
                          <a:avLst/>
                        </a:prstGeom>
                      </pic:spPr>
                    </pic:pic>
                  </a:graphicData>
                </a:graphic>
              </wp:inline>
            </w:drawing>
          </w:r>
        </w:p>
      </w:tc>
      <w:tc>
        <w:tcPr>
          <w:tcW w:w="6237" w:type="dxa"/>
          <w:vAlign w:val="center"/>
        </w:tcPr>
        <w:p w14:paraId="0FF035B0" w14:textId="77777777" w:rsidR="00856A22" w:rsidRDefault="00BE12A5" w:rsidP="00856A22">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rFonts w:cs="Tahoma"/>
              <w:b/>
              <w:sz w:val="28"/>
            </w:rPr>
          </w:pPr>
          <w:r>
            <w:rPr>
              <w:rFonts w:cs="Tahoma"/>
              <w:b/>
              <w:sz w:val="28"/>
            </w:rPr>
            <w:t>Course Overview</w:t>
          </w:r>
        </w:p>
        <w:p w14:paraId="0D48655A" w14:textId="77777777" w:rsidR="00BE12A5" w:rsidRPr="00BE12A5" w:rsidRDefault="00BE12A5" w:rsidP="00856A22">
          <w:pPr>
            <w:tabs>
              <w:tab w:val="left" w:pos="-1416"/>
              <w:tab w:val="left" w:pos="-708"/>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s>
            <w:jc w:val="center"/>
            <w:rPr>
              <w:b/>
              <w:sz w:val="18"/>
              <w:szCs w:val="18"/>
            </w:rPr>
          </w:pPr>
          <w:r w:rsidRPr="00BE12A5">
            <w:rPr>
              <w:rFonts w:cs="Tahoma"/>
              <w:b/>
              <w:sz w:val="18"/>
              <w:szCs w:val="18"/>
            </w:rPr>
            <w:t>AUR30816 Certificate III in Motorcycle Mechanical Technology</w:t>
          </w:r>
        </w:p>
      </w:tc>
    </w:tr>
  </w:tbl>
  <w:p w14:paraId="11309165" w14:textId="77777777" w:rsidR="00856A22" w:rsidRDefault="00856A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041AC8"/>
    <w:multiLevelType w:val="hybridMultilevel"/>
    <w:tmpl w:val="B54EE73C"/>
    <w:lvl w:ilvl="0" w:tplc="4560FD00">
      <w:start w:val="1"/>
      <w:numFmt w:val="decimal"/>
      <w:lvlText w:val="%1."/>
      <w:lvlJc w:val="left"/>
      <w:pPr>
        <w:ind w:left="720" w:hanging="360"/>
      </w:pPr>
      <w:rPr>
        <w:rFonts w:cs="Arial"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9E400E"/>
    <w:multiLevelType w:val="multilevel"/>
    <w:tmpl w:val="52FCF1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72695E"/>
    <w:multiLevelType w:val="singleLevel"/>
    <w:tmpl w:val="0F2A1DFE"/>
    <w:lvl w:ilvl="0">
      <w:start w:val="1"/>
      <w:numFmt w:val="bullet"/>
      <w:lvlText w:val=""/>
      <w:lvlJc w:val="left"/>
      <w:pPr>
        <w:tabs>
          <w:tab w:val="num" w:pos="720"/>
        </w:tabs>
        <w:ind w:left="720" w:hanging="720"/>
      </w:pPr>
      <w:rPr>
        <w:rFonts w:ascii="Symbol" w:hAnsi="Symbol" w:cs="Symbol" w:hint="default"/>
      </w:rPr>
    </w:lvl>
  </w:abstractNum>
  <w:abstractNum w:abstractNumId="3" w15:restartNumberingAfterBreak="0">
    <w:nsid w:val="1B525428"/>
    <w:multiLevelType w:val="multilevel"/>
    <w:tmpl w:val="9EC6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34041C"/>
    <w:multiLevelType w:val="multilevel"/>
    <w:tmpl w:val="852439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3F60C2"/>
    <w:multiLevelType w:val="multilevel"/>
    <w:tmpl w:val="813ECC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33F5C5F"/>
    <w:multiLevelType w:val="multilevel"/>
    <w:tmpl w:val="CAFA65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BE82888"/>
    <w:multiLevelType w:val="multilevel"/>
    <w:tmpl w:val="2918D738"/>
    <w:lvl w:ilvl="0">
      <w:start w:val="1"/>
      <w:numFmt w:val="bullet"/>
      <w:pStyle w:val="List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905D6E"/>
    <w:multiLevelType w:val="multilevel"/>
    <w:tmpl w:val="2E4ED0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F73ACC"/>
    <w:multiLevelType w:val="hybridMultilevel"/>
    <w:tmpl w:val="C5F02F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2EFF298B"/>
    <w:multiLevelType w:val="hybridMultilevel"/>
    <w:tmpl w:val="F16C62BE"/>
    <w:lvl w:ilvl="0" w:tplc="04090005">
      <w:start w:val="1"/>
      <w:numFmt w:val="bullet"/>
      <w:lvlText w:val=""/>
      <w:lvlJc w:val="left"/>
      <w:pPr>
        <w:tabs>
          <w:tab w:val="num" w:pos="360"/>
        </w:tabs>
        <w:ind w:left="360" w:hanging="360"/>
      </w:pPr>
      <w:rPr>
        <w:rFonts w:ascii="Wingdings" w:hAnsi="Wingdings" w:cs="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11" w15:restartNumberingAfterBreak="0">
    <w:nsid w:val="325D5F3B"/>
    <w:multiLevelType w:val="multilevel"/>
    <w:tmpl w:val="5B4014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AB0D50"/>
    <w:multiLevelType w:val="hybridMultilevel"/>
    <w:tmpl w:val="E17ABA94"/>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90E7ECC"/>
    <w:multiLevelType w:val="hybridMultilevel"/>
    <w:tmpl w:val="3AD69890"/>
    <w:lvl w:ilvl="0" w:tplc="0C090005">
      <w:start w:val="1"/>
      <w:numFmt w:val="bullet"/>
      <w:lvlText w:val=""/>
      <w:lvlJc w:val="left"/>
      <w:pPr>
        <w:tabs>
          <w:tab w:val="num" w:pos="720"/>
        </w:tabs>
        <w:ind w:left="720" w:hanging="360"/>
      </w:pPr>
      <w:rPr>
        <w:rFonts w:ascii="Wingdings" w:hAnsi="Wingdings" w:cs="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cs="Wingdings" w:hint="default"/>
      </w:rPr>
    </w:lvl>
    <w:lvl w:ilvl="3" w:tplc="0C090001">
      <w:start w:val="1"/>
      <w:numFmt w:val="bullet"/>
      <w:lvlText w:val=""/>
      <w:lvlJc w:val="left"/>
      <w:pPr>
        <w:tabs>
          <w:tab w:val="num" w:pos="2880"/>
        </w:tabs>
        <w:ind w:left="2880" w:hanging="360"/>
      </w:pPr>
      <w:rPr>
        <w:rFonts w:ascii="Symbol" w:hAnsi="Symbol" w:cs="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cs="Wingdings" w:hint="default"/>
      </w:rPr>
    </w:lvl>
    <w:lvl w:ilvl="6" w:tplc="0C090001">
      <w:start w:val="1"/>
      <w:numFmt w:val="bullet"/>
      <w:lvlText w:val=""/>
      <w:lvlJc w:val="left"/>
      <w:pPr>
        <w:tabs>
          <w:tab w:val="num" w:pos="5040"/>
        </w:tabs>
        <w:ind w:left="5040" w:hanging="360"/>
      </w:pPr>
      <w:rPr>
        <w:rFonts w:ascii="Symbol" w:hAnsi="Symbol" w:cs="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47362114"/>
    <w:multiLevelType w:val="multilevel"/>
    <w:tmpl w:val="797C18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9224F77"/>
    <w:multiLevelType w:val="multilevel"/>
    <w:tmpl w:val="B5FE47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23B31AD"/>
    <w:multiLevelType w:val="multilevel"/>
    <w:tmpl w:val="0C380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A8295C"/>
    <w:multiLevelType w:val="multilevel"/>
    <w:tmpl w:val="DDB280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C659B7"/>
    <w:multiLevelType w:val="multilevel"/>
    <w:tmpl w:val="295E80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0D77E6"/>
    <w:multiLevelType w:val="multilevel"/>
    <w:tmpl w:val="F0B4A9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6557B01"/>
    <w:multiLevelType w:val="hybridMultilevel"/>
    <w:tmpl w:val="35D0F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9BD1190"/>
    <w:multiLevelType w:val="multilevel"/>
    <w:tmpl w:val="F1EA4F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E81B9B"/>
    <w:multiLevelType w:val="multilevel"/>
    <w:tmpl w:val="7CBCDC4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2E0C88"/>
    <w:multiLevelType w:val="hybridMultilevel"/>
    <w:tmpl w:val="416881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AC643BC"/>
    <w:multiLevelType w:val="multilevel"/>
    <w:tmpl w:val="A3A0C9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CA7822"/>
    <w:multiLevelType w:val="multilevel"/>
    <w:tmpl w:val="FA8A2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D335E45"/>
    <w:multiLevelType w:val="multilevel"/>
    <w:tmpl w:val="8A58D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6720EB"/>
    <w:multiLevelType w:val="multilevel"/>
    <w:tmpl w:val="34DE8D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1E1A62"/>
    <w:multiLevelType w:val="multilevel"/>
    <w:tmpl w:val="9E76BD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EF54246"/>
    <w:multiLevelType w:val="multilevel"/>
    <w:tmpl w:val="8D78C7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6"/>
  </w:num>
  <w:num w:numId="3">
    <w:abstractNumId w:val="21"/>
  </w:num>
  <w:num w:numId="4">
    <w:abstractNumId w:val="4"/>
  </w:num>
  <w:num w:numId="5">
    <w:abstractNumId w:val="5"/>
  </w:num>
  <w:num w:numId="6">
    <w:abstractNumId w:val="18"/>
  </w:num>
  <w:num w:numId="7">
    <w:abstractNumId w:val="27"/>
  </w:num>
  <w:num w:numId="8">
    <w:abstractNumId w:val="8"/>
  </w:num>
  <w:num w:numId="9">
    <w:abstractNumId w:val="16"/>
  </w:num>
  <w:num w:numId="10">
    <w:abstractNumId w:val="19"/>
  </w:num>
  <w:num w:numId="11">
    <w:abstractNumId w:val="15"/>
  </w:num>
  <w:num w:numId="12">
    <w:abstractNumId w:val="17"/>
  </w:num>
  <w:num w:numId="13">
    <w:abstractNumId w:val="22"/>
  </w:num>
  <w:num w:numId="14">
    <w:abstractNumId w:val="28"/>
  </w:num>
  <w:num w:numId="15">
    <w:abstractNumId w:val="14"/>
  </w:num>
  <w:num w:numId="16">
    <w:abstractNumId w:val="25"/>
  </w:num>
  <w:num w:numId="17">
    <w:abstractNumId w:val="26"/>
  </w:num>
  <w:num w:numId="18">
    <w:abstractNumId w:val="1"/>
  </w:num>
  <w:num w:numId="19">
    <w:abstractNumId w:val="24"/>
  </w:num>
  <w:num w:numId="20">
    <w:abstractNumId w:val="11"/>
  </w:num>
  <w:num w:numId="21">
    <w:abstractNumId w:val="29"/>
  </w:num>
  <w:num w:numId="22">
    <w:abstractNumId w:val="3"/>
  </w:num>
  <w:num w:numId="23">
    <w:abstractNumId w:val="0"/>
  </w:num>
  <w:num w:numId="24">
    <w:abstractNumId w:val="20"/>
  </w:num>
  <w:num w:numId="25">
    <w:abstractNumId w:val="9"/>
  </w:num>
  <w:num w:numId="26">
    <w:abstractNumId w:val="23"/>
  </w:num>
  <w:num w:numId="27">
    <w:abstractNumId w:val="12"/>
  </w:num>
  <w:num w:numId="28">
    <w:abstractNumId w:val="10"/>
  </w:num>
  <w:num w:numId="29">
    <w:abstractNumId w:val="2"/>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53"/>
    <w:rsid w:val="000017B1"/>
    <w:rsid w:val="000035D9"/>
    <w:rsid w:val="00026D4D"/>
    <w:rsid w:val="0004708B"/>
    <w:rsid w:val="00054911"/>
    <w:rsid w:val="00060306"/>
    <w:rsid w:val="0009754D"/>
    <w:rsid w:val="000A6BDD"/>
    <w:rsid w:val="000F7DB5"/>
    <w:rsid w:val="001A6802"/>
    <w:rsid w:val="001B532E"/>
    <w:rsid w:val="001D7FFD"/>
    <w:rsid w:val="001E3545"/>
    <w:rsid w:val="001F73E8"/>
    <w:rsid w:val="0021791D"/>
    <w:rsid w:val="002367E3"/>
    <w:rsid w:val="00261163"/>
    <w:rsid w:val="002E22B4"/>
    <w:rsid w:val="00313A53"/>
    <w:rsid w:val="0031617A"/>
    <w:rsid w:val="00367BD2"/>
    <w:rsid w:val="003B2A45"/>
    <w:rsid w:val="003D662B"/>
    <w:rsid w:val="00402D6F"/>
    <w:rsid w:val="004207EC"/>
    <w:rsid w:val="00460915"/>
    <w:rsid w:val="004763BB"/>
    <w:rsid w:val="004952DF"/>
    <w:rsid w:val="004C2DC7"/>
    <w:rsid w:val="004D6CCD"/>
    <w:rsid w:val="004E13EF"/>
    <w:rsid w:val="004E155F"/>
    <w:rsid w:val="00515961"/>
    <w:rsid w:val="00554BC2"/>
    <w:rsid w:val="00557102"/>
    <w:rsid w:val="0058073C"/>
    <w:rsid w:val="005A4ED8"/>
    <w:rsid w:val="005B62B6"/>
    <w:rsid w:val="005C027A"/>
    <w:rsid w:val="00654C1B"/>
    <w:rsid w:val="006B6012"/>
    <w:rsid w:val="006C3DFF"/>
    <w:rsid w:val="006C5942"/>
    <w:rsid w:val="007104D1"/>
    <w:rsid w:val="007472C3"/>
    <w:rsid w:val="0076206B"/>
    <w:rsid w:val="00786227"/>
    <w:rsid w:val="007C495B"/>
    <w:rsid w:val="007D6F1B"/>
    <w:rsid w:val="00803F4B"/>
    <w:rsid w:val="0080658E"/>
    <w:rsid w:val="008079AE"/>
    <w:rsid w:val="00821B20"/>
    <w:rsid w:val="008363B7"/>
    <w:rsid w:val="0085259F"/>
    <w:rsid w:val="00854171"/>
    <w:rsid w:val="00856A22"/>
    <w:rsid w:val="008759A9"/>
    <w:rsid w:val="00877853"/>
    <w:rsid w:val="0088460E"/>
    <w:rsid w:val="008A45B1"/>
    <w:rsid w:val="008E7A65"/>
    <w:rsid w:val="00903D4B"/>
    <w:rsid w:val="00912F06"/>
    <w:rsid w:val="009143AD"/>
    <w:rsid w:val="00942D0F"/>
    <w:rsid w:val="00953DFC"/>
    <w:rsid w:val="00965934"/>
    <w:rsid w:val="00976710"/>
    <w:rsid w:val="00995B06"/>
    <w:rsid w:val="009C4D88"/>
    <w:rsid w:val="009E6C3C"/>
    <w:rsid w:val="00A112B6"/>
    <w:rsid w:val="00A2209F"/>
    <w:rsid w:val="00A42D69"/>
    <w:rsid w:val="00A97659"/>
    <w:rsid w:val="00AA5F26"/>
    <w:rsid w:val="00AB121D"/>
    <w:rsid w:val="00AD2BBC"/>
    <w:rsid w:val="00B17636"/>
    <w:rsid w:val="00B609D1"/>
    <w:rsid w:val="00B6291A"/>
    <w:rsid w:val="00BE12A5"/>
    <w:rsid w:val="00C15F99"/>
    <w:rsid w:val="00C20B6F"/>
    <w:rsid w:val="00C30592"/>
    <w:rsid w:val="00CA6F53"/>
    <w:rsid w:val="00CC68FC"/>
    <w:rsid w:val="00CE7035"/>
    <w:rsid w:val="00CF5A82"/>
    <w:rsid w:val="00D226E1"/>
    <w:rsid w:val="00D35480"/>
    <w:rsid w:val="00D65CE8"/>
    <w:rsid w:val="00DB26C5"/>
    <w:rsid w:val="00E05C08"/>
    <w:rsid w:val="00E14D3E"/>
    <w:rsid w:val="00E94F30"/>
    <w:rsid w:val="00EA248B"/>
    <w:rsid w:val="00F16BE5"/>
    <w:rsid w:val="00F51E9E"/>
    <w:rsid w:val="00F94FF7"/>
    <w:rsid w:val="00FB24BC"/>
    <w:rsid w:val="00FE41EC"/>
    <w:rsid w:val="00FE79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4:docId w14:val="7AFF6BE7"/>
  <w15:chartTrackingRefBased/>
  <w15:docId w15:val="{72FB23D1-5106-48B6-A050-2785DA0A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12A5"/>
    <w:pPr>
      <w:spacing w:after="200" w:line="276" w:lineRule="auto"/>
    </w:pPr>
    <w:rPr>
      <w:rFonts w:ascii="Tahoma" w:eastAsia="Times New Roman" w:hAnsi="Tahoma" w:cs="Times New Roman"/>
      <w:lang w:val="en-US" w:bidi="en-US"/>
    </w:rPr>
  </w:style>
  <w:style w:type="paragraph" w:styleId="Heading1">
    <w:name w:val="heading 1"/>
    <w:basedOn w:val="Normal"/>
    <w:next w:val="Normal"/>
    <w:link w:val="Heading1Char"/>
    <w:uiPriority w:val="9"/>
    <w:qFormat/>
    <w:rsid w:val="00E94F3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E12A5"/>
    <w:pPr>
      <w:keepNext/>
      <w:keepLines/>
      <w:spacing w:before="120" w:after="120" w:line="240" w:lineRule="auto"/>
      <w:outlineLvl w:val="1"/>
    </w:pPr>
    <w:rPr>
      <w:rFonts w:cs="Tahoma"/>
      <w:b/>
      <w:bCs/>
      <w:sz w:val="24"/>
      <w:szCs w:val="28"/>
    </w:rPr>
  </w:style>
  <w:style w:type="paragraph" w:styleId="Heading5">
    <w:name w:val="heading 5"/>
    <w:basedOn w:val="Normal"/>
    <w:next w:val="Normal"/>
    <w:link w:val="Heading5Char"/>
    <w:uiPriority w:val="9"/>
    <w:semiHidden/>
    <w:unhideWhenUsed/>
    <w:qFormat/>
    <w:rsid w:val="00654C1B"/>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uiPriority w:val="9"/>
    <w:unhideWhenUsed/>
    <w:qFormat/>
    <w:rsid w:val="008E7A6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A6F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6F53"/>
  </w:style>
  <w:style w:type="paragraph" w:styleId="Footer">
    <w:name w:val="footer"/>
    <w:basedOn w:val="Normal"/>
    <w:link w:val="FooterChar"/>
    <w:uiPriority w:val="99"/>
    <w:unhideWhenUsed/>
    <w:rsid w:val="00CA6F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6F53"/>
  </w:style>
  <w:style w:type="table" w:styleId="TableGrid">
    <w:name w:val="Table Grid"/>
    <w:basedOn w:val="TableNormal"/>
    <w:rsid w:val="00CA6F53"/>
    <w:pPr>
      <w:spacing w:after="0" w:line="240" w:lineRule="auto"/>
    </w:pPr>
    <w:rPr>
      <w:rFonts w:ascii="Tahoma" w:eastAsia="Times New Roman" w:hAnsi="Tahoma"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FE7979"/>
    <w:rPr>
      <w:b/>
      <w:bCs/>
    </w:rPr>
  </w:style>
  <w:style w:type="character" w:customStyle="1" w:styleId="apple-converted-space">
    <w:name w:val="apple-converted-space"/>
    <w:basedOn w:val="DefaultParagraphFont"/>
    <w:rsid w:val="00FE7979"/>
  </w:style>
  <w:style w:type="paragraph" w:styleId="ListParagraph">
    <w:name w:val="List Paragraph"/>
    <w:basedOn w:val="Normal"/>
    <w:qFormat/>
    <w:rsid w:val="008079AE"/>
    <w:pPr>
      <w:ind w:left="720"/>
      <w:contextualSpacing/>
    </w:pPr>
  </w:style>
  <w:style w:type="paragraph" w:customStyle="1" w:styleId="MajorTableHeading">
    <w:name w:val="Major Table Heading"/>
    <w:basedOn w:val="Normal"/>
    <w:uiPriority w:val="99"/>
    <w:rsid w:val="00BE12A5"/>
    <w:pPr>
      <w:spacing w:before="60" w:after="60" w:line="240" w:lineRule="auto"/>
      <w:jc w:val="center"/>
    </w:pPr>
    <w:rPr>
      <w:rFonts w:ascii="Palatino" w:hAnsi="Palatino"/>
      <w:b/>
      <w:sz w:val="20"/>
      <w:szCs w:val="20"/>
      <w:lang w:val="en-AU" w:eastAsia="en-AU" w:bidi="ar-SA"/>
    </w:rPr>
  </w:style>
  <w:style w:type="paragraph" w:customStyle="1" w:styleId="MajorTableText">
    <w:name w:val="Major Table Text"/>
    <w:basedOn w:val="Normal"/>
    <w:uiPriority w:val="99"/>
    <w:rsid w:val="00BE12A5"/>
    <w:pPr>
      <w:spacing w:before="60" w:after="60" w:line="240" w:lineRule="auto"/>
    </w:pPr>
    <w:rPr>
      <w:rFonts w:ascii="Palatino" w:hAnsi="Palatino"/>
      <w:sz w:val="18"/>
      <w:szCs w:val="20"/>
      <w:lang w:val="en-AU" w:eastAsia="en-AU" w:bidi="ar-SA"/>
    </w:rPr>
  </w:style>
  <w:style w:type="character" w:customStyle="1" w:styleId="Heading2Char">
    <w:name w:val="Heading 2 Char"/>
    <w:basedOn w:val="DefaultParagraphFont"/>
    <w:link w:val="Heading2"/>
    <w:uiPriority w:val="9"/>
    <w:rsid w:val="00BE12A5"/>
    <w:rPr>
      <w:rFonts w:ascii="Tahoma" w:eastAsia="Times New Roman" w:hAnsi="Tahoma" w:cs="Tahoma"/>
      <w:b/>
      <w:bCs/>
      <w:sz w:val="24"/>
      <w:szCs w:val="28"/>
      <w:lang w:val="en-US" w:bidi="en-US"/>
    </w:rPr>
  </w:style>
  <w:style w:type="paragraph" w:styleId="BodyText">
    <w:name w:val="Body Text"/>
    <w:basedOn w:val="Normal"/>
    <w:link w:val="BodyTextChar"/>
    <w:rsid w:val="004C2DC7"/>
    <w:pPr>
      <w:keepNext/>
      <w:keepLines/>
      <w:spacing w:before="120" w:after="120" w:line="240" w:lineRule="auto"/>
      <w:contextualSpacing/>
    </w:pPr>
    <w:rPr>
      <w:rFonts w:ascii="Times New Roman" w:hAnsi="Times New Roman"/>
      <w:sz w:val="24"/>
      <w:lang w:val="en-AU" w:bidi="ar-SA"/>
    </w:rPr>
  </w:style>
  <w:style w:type="character" w:customStyle="1" w:styleId="BodyTextChar">
    <w:name w:val="Body Text Char"/>
    <w:basedOn w:val="DefaultParagraphFont"/>
    <w:link w:val="BodyText"/>
    <w:rsid w:val="004C2DC7"/>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001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17B1"/>
    <w:rPr>
      <w:rFonts w:ascii="Segoe UI" w:eastAsia="Times New Roman" w:hAnsi="Segoe UI" w:cs="Segoe UI"/>
      <w:sz w:val="18"/>
      <w:szCs w:val="18"/>
      <w:lang w:val="en-US" w:bidi="en-US"/>
    </w:rPr>
  </w:style>
  <w:style w:type="character" w:styleId="Hyperlink">
    <w:name w:val="Hyperlink"/>
    <w:basedOn w:val="DefaultParagraphFont"/>
    <w:uiPriority w:val="99"/>
    <w:semiHidden/>
    <w:unhideWhenUsed/>
    <w:rsid w:val="006B6012"/>
    <w:rPr>
      <w:strike w:val="0"/>
      <w:dstrike w:val="0"/>
      <w:color w:val="0000FF"/>
      <w:u w:val="none"/>
      <w:effect w:val="none"/>
    </w:rPr>
  </w:style>
  <w:style w:type="paragraph" w:styleId="NormalWeb">
    <w:name w:val="Normal (Web)"/>
    <w:basedOn w:val="Normal"/>
    <w:uiPriority w:val="99"/>
    <w:semiHidden/>
    <w:unhideWhenUsed/>
    <w:rsid w:val="006B6012"/>
    <w:pPr>
      <w:spacing w:before="204" w:after="204" w:line="240" w:lineRule="auto"/>
    </w:pPr>
    <w:rPr>
      <w:rFonts w:ascii="Times New Roman" w:hAnsi="Times New Roman"/>
      <w:sz w:val="24"/>
      <w:szCs w:val="24"/>
      <w:lang w:val="en-AU" w:eastAsia="en-AU" w:bidi="ar-SA"/>
    </w:rPr>
  </w:style>
  <w:style w:type="character" w:customStyle="1" w:styleId="Heading5Char">
    <w:name w:val="Heading 5 Char"/>
    <w:basedOn w:val="DefaultParagraphFont"/>
    <w:link w:val="Heading5"/>
    <w:uiPriority w:val="9"/>
    <w:rsid w:val="00654C1B"/>
    <w:rPr>
      <w:rFonts w:asciiTheme="majorHAnsi" w:eastAsiaTheme="majorEastAsia" w:hAnsiTheme="majorHAnsi" w:cstheme="majorBidi"/>
      <w:color w:val="2E74B5" w:themeColor="accent1" w:themeShade="BF"/>
      <w:lang w:val="en-US" w:bidi="en-US"/>
    </w:rPr>
  </w:style>
  <w:style w:type="paragraph" w:styleId="BodyText2">
    <w:name w:val="Body Text 2"/>
    <w:basedOn w:val="Normal"/>
    <w:link w:val="BodyText2Char"/>
    <w:uiPriority w:val="99"/>
    <w:semiHidden/>
    <w:unhideWhenUsed/>
    <w:rsid w:val="00E14D3E"/>
    <w:pPr>
      <w:spacing w:after="120" w:line="480" w:lineRule="auto"/>
    </w:pPr>
  </w:style>
  <w:style w:type="character" w:customStyle="1" w:styleId="BodyText2Char">
    <w:name w:val="Body Text 2 Char"/>
    <w:basedOn w:val="DefaultParagraphFont"/>
    <w:link w:val="BodyText2"/>
    <w:uiPriority w:val="99"/>
    <w:semiHidden/>
    <w:rsid w:val="00E14D3E"/>
    <w:rPr>
      <w:rFonts w:ascii="Tahoma" w:eastAsia="Times New Roman" w:hAnsi="Tahoma" w:cs="Times New Roman"/>
      <w:lang w:val="en-US" w:bidi="en-US"/>
    </w:rPr>
  </w:style>
  <w:style w:type="paragraph" w:styleId="ListBullet">
    <w:name w:val="List Bullet"/>
    <w:basedOn w:val="Normal"/>
    <w:autoRedefine/>
    <w:uiPriority w:val="99"/>
    <w:rsid w:val="008E7A65"/>
    <w:pPr>
      <w:numPr>
        <w:numId w:val="1"/>
      </w:numPr>
      <w:tabs>
        <w:tab w:val="num" w:pos="153"/>
        <w:tab w:val="left" w:pos="1191"/>
      </w:tabs>
      <w:autoSpaceDE w:val="0"/>
      <w:autoSpaceDN w:val="0"/>
      <w:adjustRightInd w:val="0"/>
      <w:spacing w:after="0" w:line="240" w:lineRule="auto"/>
      <w:ind w:left="1191" w:hanging="397"/>
    </w:pPr>
    <w:rPr>
      <w:rFonts w:ascii="Times New Roman" w:hAnsi="Times New Roman"/>
      <w:color w:val="000000"/>
      <w:sz w:val="20"/>
      <w:szCs w:val="20"/>
      <w:lang w:val="en-GB" w:bidi="ar-SA"/>
    </w:rPr>
  </w:style>
  <w:style w:type="character" w:customStyle="1" w:styleId="SpecialBold">
    <w:name w:val="Special Bold"/>
    <w:rsid w:val="008E7A65"/>
    <w:rPr>
      <w:b/>
      <w:bCs w:val="0"/>
      <w:spacing w:val="0"/>
    </w:rPr>
  </w:style>
  <w:style w:type="character" w:customStyle="1" w:styleId="Heading8Char">
    <w:name w:val="Heading 8 Char"/>
    <w:basedOn w:val="DefaultParagraphFont"/>
    <w:link w:val="Heading8"/>
    <w:uiPriority w:val="9"/>
    <w:rsid w:val="008E7A65"/>
    <w:rPr>
      <w:rFonts w:asciiTheme="majorHAnsi" w:eastAsiaTheme="majorEastAsia" w:hAnsiTheme="majorHAnsi" w:cstheme="majorBidi"/>
      <w:color w:val="272727" w:themeColor="text1" w:themeTint="D8"/>
      <w:sz w:val="21"/>
      <w:szCs w:val="21"/>
      <w:lang w:val="en-US" w:bidi="en-US"/>
    </w:rPr>
  </w:style>
  <w:style w:type="paragraph" w:customStyle="1" w:styleId="BodyText3-Contemporary">
    <w:name w:val="Body Text 3 - Contemporary"/>
    <w:basedOn w:val="Normal"/>
    <w:uiPriority w:val="99"/>
    <w:rsid w:val="008E7A65"/>
    <w:pPr>
      <w:suppressAutoHyphens/>
      <w:spacing w:after="0" w:line="200" w:lineRule="exact"/>
    </w:pPr>
    <w:rPr>
      <w:rFonts w:ascii="Times New Roman" w:hAnsi="Times New Roman"/>
      <w:sz w:val="24"/>
      <w:szCs w:val="24"/>
      <w:lang w:bidi="ar-SA"/>
    </w:rPr>
  </w:style>
  <w:style w:type="paragraph" w:customStyle="1" w:styleId="Normal1">
    <w:name w:val="Normal1"/>
    <w:basedOn w:val="Normal"/>
    <w:uiPriority w:val="99"/>
    <w:rsid w:val="008E7A65"/>
    <w:pPr>
      <w:spacing w:before="100" w:beforeAutospacing="1" w:after="100" w:afterAutospacing="1" w:line="240" w:lineRule="auto"/>
    </w:pPr>
    <w:rPr>
      <w:rFonts w:ascii="Times New Roman" w:hAnsi="Times New Roman"/>
      <w:sz w:val="24"/>
      <w:szCs w:val="24"/>
      <w:lang w:bidi="ar-SA"/>
    </w:rPr>
  </w:style>
  <w:style w:type="character" w:customStyle="1" w:styleId="Heading1Char">
    <w:name w:val="Heading 1 Char"/>
    <w:basedOn w:val="DefaultParagraphFont"/>
    <w:link w:val="Heading1"/>
    <w:uiPriority w:val="9"/>
    <w:rsid w:val="00E94F30"/>
    <w:rPr>
      <w:rFonts w:asciiTheme="majorHAnsi" w:eastAsiaTheme="majorEastAsia" w:hAnsiTheme="majorHAnsi" w:cstheme="majorBidi"/>
      <w:color w:val="2E74B5" w:themeColor="accent1" w:themeShade="BF"/>
      <w:sz w:val="32"/>
      <w:szCs w:val="32"/>
      <w:lang w:val="en-US" w:bidi="en-US"/>
    </w:rPr>
  </w:style>
  <w:style w:type="paragraph" w:styleId="NoSpacing">
    <w:name w:val="No Spacing"/>
    <w:uiPriority w:val="1"/>
    <w:qFormat/>
    <w:rsid w:val="00E94F30"/>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603242">
      <w:bodyDiv w:val="1"/>
      <w:marLeft w:val="0"/>
      <w:marRight w:val="0"/>
      <w:marTop w:val="0"/>
      <w:marBottom w:val="0"/>
      <w:divBdr>
        <w:top w:val="none" w:sz="0" w:space="0" w:color="auto"/>
        <w:left w:val="none" w:sz="0" w:space="0" w:color="auto"/>
        <w:bottom w:val="none" w:sz="0" w:space="0" w:color="auto"/>
        <w:right w:val="none" w:sz="0" w:space="0" w:color="auto"/>
      </w:divBdr>
    </w:div>
    <w:div w:id="131675440">
      <w:bodyDiv w:val="1"/>
      <w:marLeft w:val="0"/>
      <w:marRight w:val="0"/>
      <w:marTop w:val="0"/>
      <w:marBottom w:val="0"/>
      <w:divBdr>
        <w:top w:val="none" w:sz="0" w:space="0" w:color="auto"/>
        <w:left w:val="none" w:sz="0" w:space="0" w:color="auto"/>
        <w:bottom w:val="none" w:sz="0" w:space="0" w:color="auto"/>
        <w:right w:val="none" w:sz="0" w:space="0" w:color="auto"/>
      </w:divBdr>
    </w:div>
    <w:div w:id="382872372">
      <w:bodyDiv w:val="1"/>
      <w:marLeft w:val="0"/>
      <w:marRight w:val="0"/>
      <w:marTop w:val="0"/>
      <w:marBottom w:val="0"/>
      <w:divBdr>
        <w:top w:val="none" w:sz="0" w:space="0" w:color="auto"/>
        <w:left w:val="none" w:sz="0" w:space="0" w:color="auto"/>
        <w:bottom w:val="none" w:sz="0" w:space="0" w:color="auto"/>
        <w:right w:val="none" w:sz="0" w:space="0" w:color="auto"/>
      </w:divBdr>
    </w:div>
    <w:div w:id="516385689">
      <w:bodyDiv w:val="1"/>
      <w:marLeft w:val="0"/>
      <w:marRight w:val="0"/>
      <w:marTop w:val="0"/>
      <w:marBottom w:val="0"/>
      <w:divBdr>
        <w:top w:val="none" w:sz="0" w:space="0" w:color="auto"/>
        <w:left w:val="none" w:sz="0" w:space="0" w:color="auto"/>
        <w:bottom w:val="none" w:sz="0" w:space="0" w:color="auto"/>
        <w:right w:val="none" w:sz="0" w:space="0" w:color="auto"/>
      </w:divBdr>
    </w:div>
    <w:div w:id="575558211">
      <w:bodyDiv w:val="1"/>
      <w:marLeft w:val="0"/>
      <w:marRight w:val="0"/>
      <w:marTop w:val="0"/>
      <w:marBottom w:val="0"/>
      <w:divBdr>
        <w:top w:val="none" w:sz="0" w:space="0" w:color="auto"/>
        <w:left w:val="none" w:sz="0" w:space="0" w:color="auto"/>
        <w:bottom w:val="none" w:sz="0" w:space="0" w:color="auto"/>
        <w:right w:val="none" w:sz="0" w:space="0" w:color="auto"/>
      </w:divBdr>
    </w:div>
    <w:div w:id="606692465">
      <w:bodyDiv w:val="1"/>
      <w:marLeft w:val="0"/>
      <w:marRight w:val="0"/>
      <w:marTop w:val="0"/>
      <w:marBottom w:val="0"/>
      <w:divBdr>
        <w:top w:val="none" w:sz="0" w:space="0" w:color="auto"/>
        <w:left w:val="none" w:sz="0" w:space="0" w:color="auto"/>
        <w:bottom w:val="none" w:sz="0" w:space="0" w:color="auto"/>
        <w:right w:val="none" w:sz="0" w:space="0" w:color="auto"/>
      </w:divBdr>
    </w:div>
    <w:div w:id="654798398">
      <w:bodyDiv w:val="1"/>
      <w:marLeft w:val="0"/>
      <w:marRight w:val="0"/>
      <w:marTop w:val="0"/>
      <w:marBottom w:val="0"/>
      <w:divBdr>
        <w:top w:val="none" w:sz="0" w:space="0" w:color="auto"/>
        <w:left w:val="none" w:sz="0" w:space="0" w:color="auto"/>
        <w:bottom w:val="none" w:sz="0" w:space="0" w:color="auto"/>
        <w:right w:val="none" w:sz="0" w:space="0" w:color="auto"/>
      </w:divBdr>
    </w:div>
    <w:div w:id="755437492">
      <w:bodyDiv w:val="1"/>
      <w:marLeft w:val="0"/>
      <w:marRight w:val="0"/>
      <w:marTop w:val="0"/>
      <w:marBottom w:val="0"/>
      <w:divBdr>
        <w:top w:val="none" w:sz="0" w:space="0" w:color="auto"/>
        <w:left w:val="none" w:sz="0" w:space="0" w:color="auto"/>
        <w:bottom w:val="none" w:sz="0" w:space="0" w:color="auto"/>
        <w:right w:val="none" w:sz="0" w:space="0" w:color="auto"/>
      </w:divBdr>
      <w:divsChild>
        <w:div w:id="1302463933">
          <w:marLeft w:val="0"/>
          <w:marRight w:val="0"/>
          <w:marTop w:val="0"/>
          <w:marBottom w:val="0"/>
          <w:divBdr>
            <w:top w:val="none" w:sz="0" w:space="0" w:color="auto"/>
            <w:left w:val="none" w:sz="0" w:space="0" w:color="auto"/>
            <w:bottom w:val="none" w:sz="0" w:space="0" w:color="auto"/>
            <w:right w:val="none" w:sz="0" w:space="0" w:color="auto"/>
          </w:divBdr>
          <w:divsChild>
            <w:div w:id="79647832">
              <w:marLeft w:val="0"/>
              <w:marRight w:val="0"/>
              <w:marTop w:val="0"/>
              <w:marBottom w:val="0"/>
              <w:divBdr>
                <w:top w:val="none" w:sz="0" w:space="0" w:color="E1E1E1"/>
                <w:left w:val="none" w:sz="0" w:space="0" w:color="E1E1E1"/>
                <w:bottom w:val="none" w:sz="0" w:space="0" w:color="E1E1E1"/>
                <w:right w:val="none" w:sz="0" w:space="0" w:color="E1E1E1"/>
              </w:divBdr>
              <w:divsChild>
                <w:div w:id="873690007">
                  <w:marLeft w:val="0"/>
                  <w:marRight w:val="0"/>
                  <w:marTop w:val="0"/>
                  <w:marBottom w:val="0"/>
                  <w:divBdr>
                    <w:top w:val="single" w:sz="6" w:space="0" w:color="auto"/>
                    <w:left w:val="none" w:sz="0" w:space="0" w:color="auto"/>
                    <w:bottom w:val="none" w:sz="0" w:space="0" w:color="auto"/>
                    <w:right w:val="none" w:sz="0" w:space="0" w:color="auto"/>
                  </w:divBdr>
                  <w:divsChild>
                    <w:div w:id="1155533843">
                      <w:marLeft w:val="0"/>
                      <w:marRight w:val="0"/>
                      <w:marTop w:val="0"/>
                      <w:marBottom w:val="0"/>
                      <w:divBdr>
                        <w:top w:val="none" w:sz="0" w:space="0" w:color="auto"/>
                        <w:left w:val="none" w:sz="0" w:space="0" w:color="auto"/>
                        <w:bottom w:val="none" w:sz="0" w:space="0" w:color="auto"/>
                        <w:right w:val="none" w:sz="0" w:space="0" w:color="auto"/>
                      </w:divBdr>
                      <w:divsChild>
                        <w:div w:id="1153639181">
                          <w:marLeft w:val="0"/>
                          <w:marRight w:val="0"/>
                          <w:marTop w:val="0"/>
                          <w:marBottom w:val="0"/>
                          <w:divBdr>
                            <w:top w:val="none" w:sz="0" w:space="0" w:color="auto"/>
                            <w:left w:val="none" w:sz="0" w:space="0" w:color="auto"/>
                            <w:bottom w:val="none" w:sz="0" w:space="0" w:color="auto"/>
                            <w:right w:val="none" w:sz="0" w:space="0" w:color="auto"/>
                          </w:divBdr>
                          <w:divsChild>
                            <w:div w:id="50352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6633971">
      <w:bodyDiv w:val="1"/>
      <w:marLeft w:val="0"/>
      <w:marRight w:val="0"/>
      <w:marTop w:val="0"/>
      <w:marBottom w:val="0"/>
      <w:divBdr>
        <w:top w:val="none" w:sz="0" w:space="0" w:color="auto"/>
        <w:left w:val="none" w:sz="0" w:space="0" w:color="auto"/>
        <w:bottom w:val="none" w:sz="0" w:space="0" w:color="auto"/>
        <w:right w:val="none" w:sz="0" w:space="0" w:color="auto"/>
      </w:divBdr>
    </w:div>
    <w:div w:id="970982083">
      <w:bodyDiv w:val="1"/>
      <w:marLeft w:val="0"/>
      <w:marRight w:val="0"/>
      <w:marTop w:val="0"/>
      <w:marBottom w:val="0"/>
      <w:divBdr>
        <w:top w:val="none" w:sz="0" w:space="0" w:color="auto"/>
        <w:left w:val="none" w:sz="0" w:space="0" w:color="auto"/>
        <w:bottom w:val="none" w:sz="0" w:space="0" w:color="auto"/>
        <w:right w:val="none" w:sz="0" w:space="0" w:color="auto"/>
      </w:divBdr>
    </w:div>
    <w:div w:id="1030497401">
      <w:bodyDiv w:val="1"/>
      <w:marLeft w:val="0"/>
      <w:marRight w:val="0"/>
      <w:marTop w:val="0"/>
      <w:marBottom w:val="0"/>
      <w:divBdr>
        <w:top w:val="none" w:sz="0" w:space="0" w:color="auto"/>
        <w:left w:val="none" w:sz="0" w:space="0" w:color="auto"/>
        <w:bottom w:val="none" w:sz="0" w:space="0" w:color="auto"/>
        <w:right w:val="none" w:sz="0" w:space="0" w:color="auto"/>
      </w:divBdr>
    </w:div>
    <w:div w:id="1037705895">
      <w:bodyDiv w:val="1"/>
      <w:marLeft w:val="0"/>
      <w:marRight w:val="0"/>
      <w:marTop w:val="0"/>
      <w:marBottom w:val="0"/>
      <w:divBdr>
        <w:top w:val="none" w:sz="0" w:space="0" w:color="auto"/>
        <w:left w:val="none" w:sz="0" w:space="0" w:color="auto"/>
        <w:bottom w:val="none" w:sz="0" w:space="0" w:color="auto"/>
        <w:right w:val="none" w:sz="0" w:space="0" w:color="auto"/>
      </w:divBdr>
    </w:div>
    <w:div w:id="1191915639">
      <w:bodyDiv w:val="1"/>
      <w:marLeft w:val="0"/>
      <w:marRight w:val="0"/>
      <w:marTop w:val="0"/>
      <w:marBottom w:val="0"/>
      <w:divBdr>
        <w:top w:val="none" w:sz="0" w:space="0" w:color="auto"/>
        <w:left w:val="none" w:sz="0" w:space="0" w:color="auto"/>
        <w:bottom w:val="none" w:sz="0" w:space="0" w:color="auto"/>
        <w:right w:val="none" w:sz="0" w:space="0" w:color="auto"/>
      </w:divBdr>
    </w:div>
    <w:div w:id="1236820103">
      <w:bodyDiv w:val="1"/>
      <w:marLeft w:val="0"/>
      <w:marRight w:val="0"/>
      <w:marTop w:val="0"/>
      <w:marBottom w:val="0"/>
      <w:divBdr>
        <w:top w:val="none" w:sz="0" w:space="0" w:color="auto"/>
        <w:left w:val="none" w:sz="0" w:space="0" w:color="auto"/>
        <w:bottom w:val="none" w:sz="0" w:space="0" w:color="auto"/>
        <w:right w:val="none" w:sz="0" w:space="0" w:color="auto"/>
      </w:divBdr>
    </w:div>
    <w:div w:id="1368985849">
      <w:bodyDiv w:val="1"/>
      <w:marLeft w:val="0"/>
      <w:marRight w:val="0"/>
      <w:marTop w:val="0"/>
      <w:marBottom w:val="0"/>
      <w:divBdr>
        <w:top w:val="none" w:sz="0" w:space="0" w:color="auto"/>
        <w:left w:val="none" w:sz="0" w:space="0" w:color="auto"/>
        <w:bottom w:val="none" w:sz="0" w:space="0" w:color="auto"/>
        <w:right w:val="none" w:sz="0" w:space="0" w:color="auto"/>
      </w:divBdr>
    </w:div>
    <w:div w:id="1567959829">
      <w:bodyDiv w:val="1"/>
      <w:marLeft w:val="0"/>
      <w:marRight w:val="0"/>
      <w:marTop w:val="0"/>
      <w:marBottom w:val="0"/>
      <w:divBdr>
        <w:top w:val="none" w:sz="0" w:space="0" w:color="auto"/>
        <w:left w:val="none" w:sz="0" w:space="0" w:color="auto"/>
        <w:bottom w:val="none" w:sz="0" w:space="0" w:color="auto"/>
        <w:right w:val="none" w:sz="0" w:space="0" w:color="auto"/>
      </w:divBdr>
    </w:div>
    <w:div w:id="1607226907">
      <w:bodyDiv w:val="1"/>
      <w:marLeft w:val="0"/>
      <w:marRight w:val="0"/>
      <w:marTop w:val="0"/>
      <w:marBottom w:val="0"/>
      <w:divBdr>
        <w:top w:val="none" w:sz="0" w:space="0" w:color="auto"/>
        <w:left w:val="none" w:sz="0" w:space="0" w:color="auto"/>
        <w:bottom w:val="none" w:sz="0" w:space="0" w:color="auto"/>
        <w:right w:val="none" w:sz="0" w:space="0" w:color="auto"/>
      </w:divBdr>
    </w:div>
    <w:div w:id="1636791645">
      <w:bodyDiv w:val="1"/>
      <w:marLeft w:val="0"/>
      <w:marRight w:val="0"/>
      <w:marTop w:val="0"/>
      <w:marBottom w:val="0"/>
      <w:divBdr>
        <w:top w:val="none" w:sz="0" w:space="0" w:color="auto"/>
        <w:left w:val="none" w:sz="0" w:space="0" w:color="auto"/>
        <w:bottom w:val="none" w:sz="0" w:space="0" w:color="auto"/>
        <w:right w:val="none" w:sz="0" w:space="0" w:color="auto"/>
      </w:divBdr>
    </w:div>
    <w:div w:id="1670139454">
      <w:bodyDiv w:val="1"/>
      <w:marLeft w:val="0"/>
      <w:marRight w:val="0"/>
      <w:marTop w:val="0"/>
      <w:marBottom w:val="0"/>
      <w:divBdr>
        <w:top w:val="none" w:sz="0" w:space="0" w:color="auto"/>
        <w:left w:val="none" w:sz="0" w:space="0" w:color="auto"/>
        <w:bottom w:val="none" w:sz="0" w:space="0" w:color="auto"/>
        <w:right w:val="none" w:sz="0" w:space="0" w:color="auto"/>
      </w:divBdr>
    </w:div>
    <w:div w:id="1682581834">
      <w:bodyDiv w:val="1"/>
      <w:marLeft w:val="0"/>
      <w:marRight w:val="0"/>
      <w:marTop w:val="0"/>
      <w:marBottom w:val="0"/>
      <w:divBdr>
        <w:top w:val="none" w:sz="0" w:space="0" w:color="auto"/>
        <w:left w:val="none" w:sz="0" w:space="0" w:color="auto"/>
        <w:bottom w:val="none" w:sz="0" w:space="0" w:color="auto"/>
        <w:right w:val="none" w:sz="0" w:space="0" w:color="auto"/>
      </w:divBdr>
    </w:div>
    <w:div w:id="1971859331">
      <w:bodyDiv w:val="1"/>
      <w:marLeft w:val="0"/>
      <w:marRight w:val="0"/>
      <w:marTop w:val="0"/>
      <w:marBottom w:val="0"/>
      <w:divBdr>
        <w:top w:val="none" w:sz="0" w:space="0" w:color="auto"/>
        <w:left w:val="none" w:sz="0" w:space="0" w:color="auto"/>
        <w:bottom w:val="none" w:sz="0" w:space="0" w:color="auto"/>
        <w:right w:val="none" w:sz="0" w:space="0" w:color="auto"/>
      </w:divBdr>
    </w:div>
    <w:div w:id="1980498602">
      <w:bodyDiv w:val="1"/>
      <w:marLeft w:val="0"/>
      <w:marRight w:val="0"/>
      <w:marTop w:val="0"/>
      <w:marBottom w:val="0"/>
      <w:divBdr>
        <w:top w:val="none" w:sz="0" w:space="0" w:color="auto"/>
        <w:left w:val="none" w:sz="0" w:space="0" w:color="auto"/>
        <w:bottom w:val="none" w:sz="0" w:space="0" w:color="auto"/>
        <w:right w:val="none" w:sz="0" w:space="0" w:color="auto"/>
      </w:divBdr>
    </w:div>
    <w:div w:id="2051226694">
      <w:bodyDiv w:val="1"/>
      <w:marLeft w:val="0"/>
      <w:marRight w:val="0"/>
      <w:marTop w:val="0"/>
      <w:marBottom w:val="0"/>
      <w:divBdr>
        <w:top w:val="none" w:sz="0" w:space="0" w:color="auto"/>
        <w:left w:val="none" w:sz="0" w:space="0" w:color="auto"/>
        <w:bottom w:val="none" w:sz="0" w:space="0" w:color="auto"/>
        <w:right w:val="none" w:sz="0" w:space="0" w:color="auto"/>
      </w:divBdr>
    </w:div>
    <w:div w:id="209454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yskills.gov.au/more/financial-assistanc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3E87B-FA6A-4D1B-9F83-3474370A0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3181</Words>
  <Characters>18138</Characters>
  <Application>Microsoft Office Word</Application>
  <DocSecurity>4</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Hughes</dc:creator>
  <cp:keywords/>
  <dc:description/>
  <cp:lastModifiedBy>Janice Hughes</cp:lastModifiedBy>
  <cp:revision>2</cp:revision>
  <cp:lastPrinted>2017-08-28T02:01:00Z</cp:lastPrinted>
  <dcterms:created xsi:type="dcterms:W3CDTF">2022-09-28T22:32:00Z</dcterms:created>
  <dcterms:modified xsi:type="dcterms:W3CDTF">2022-09-28T22:32:00Z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4cd701d-4331-4e0a-b1ed-84cdc01889c1_Enabled">
    <vt:lpwstr>True</vt:lpwstr>
  </property>
  <property fmtid="{D5CDD505-2E9C-101B-9397-08002B2CF9AE}" pid="3" name="MSIP_Label_14cd701d-4331-4e0a-b1ed-84cdc01889c1_SiteId">
    <vt:lpwstr>d1fd0900-4563-4b08-b784-02eefa374efd</vt:lpwstr>
  </property>
  <property fmtid="{D5CDD505-2E9C-101B-9397-08002B2CF9AE}" pid="4" name="MSIP_Label_14cd701d-4331-4e0a-b1ed-84cdc01889c1_Owner">
    <vt:lpwstr>mia.doyle@mcholdings.com.au</vt:lpwstr>
  </property>
  <property fmtid="{D5CDD505-2E9C-101B-9397-08002B2CF9AE}" pid="5" name="MSIP_Label_14cd701d-4331-4e0a-b1ed-84cdc01889c1_SetDate">
    <vt:lpwstr>2020-08-25T02:53:21.6095040Z</vt:lpwstr>
  </property>
  <property fmtid="{D5CDD505-2E9C-101B-9397-08002B2CF9AE}" pid="6" name="MSIP_Label_14cd701d-4331-4e0a-b1ed-84cdc01889c1_Name">
    <vt:lpwstr>General</vt:lpwstr>
  </property>
  <property fmtid="{D5CDD505-2E9C-101B-9397-08002B2CF9AE}" pid="7" name="MSIP_Label_14cd701d-4331-4e0a-b1ed-84cdc01889c1_Application">
    <vt:lpwstr>Microsoft Azure Information Protection</vt:lpwstr>
  </property>
  <property fmtid="{D5CDD505-2E9C-101B-9397-08002B2CF9AE}" pid="8" name="MSIP_Label_14cd701d-4331-4e0a-b1ed-84cdc01889c1_ActionId">
    <vt:lpwstr>031e1f5b-989a-4ebb-bc04-bb8fd1f1724c</vt:lpwstr>
  </property>
  <property fmtid="{D5CDD505-2E9C-101B-9397-08002B2CF9AE}" pid="9" name="MSIP_Label_14cd701d-4331-4e0a-b1ed-84cdc01889c1_Extended_MSFT_Method">
    <vt:lpwstr>Automatic</vt:lpwstr>
  </property>
  <property fmtid="{D5CDD505-2E9C-101B-9397-08002B2CF9AE}" pid="10" name="Sensitivity">
    <vt:lpwstr>General</vt:lpwstr>
  </property>
</Properties>
</file>