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474AF" w14:textId="77777777" w:rsidR="006C5942" w:rsidRPr="008E7A65" w:rsidRDefault="004E155F" w:rsidP="006C5942">
      <w:pPr>
        <w:rPr>
          <w:rFonts w:cs="Tahoma"/>
          <w:sz w:val="20"/>
          <w:szCs w:val="20"/>
        </w:rPr>
      </w:pPr>
      <w:r>
        <w:rPr>
          <w:rFonts w:cs="Tahoma"/>
          <w:sz w:val="20"/>
          <w:szCs w:val="20"/>
        </w:rPr>
        <w:t xml:space="preserve">Congratulations on commencing </w:t>
      </w:r>
      <w:r w:rsidR="00E94F30">
        <w:rPr>
          <w:rFonts w:cs="Tahoma"/>
          <w:sz w:val="20"/>
          <w:szCs w:val="20"/>
        </w:rPr>
        <w:t xml:space="preserve">your </w:t>
      </w:r>
      <w:r>
        <w:rPr>
          <w:rFonts w:cs="Tahoma"/>
          <w:sz w:val="20"/>
          <w:szCs w:val="20"/>
        </w:rPr>
        <w:t xml:space="preserve">training!  </w:t>
      </w:r>
      <w:r w:rsidR="007472C3" w:rsidRPr="008E7A65">
        <w:rPr>
          <w:rFonts w:cs="Tahoma"/>
          <w:sz w:val="20"/>
          <w:szCs w:val="20"/>
        </w:rPr>
        <w:t>We hope that this course will expose you to a variety of experiences and challenges. The course will provide a mix of theory and practical training. We will also offer you an opportunity to build your confidence and motivation with a view to preparing you for a competitive market.</w:t>
      </w:r>
      <w:r w:rsidR="006C5942" w:rsidRPr="008E7A65">
        <w:rPr>
          <w:rFonts w:cs="Tahoma"/>
          <w:sz w:val="20"/>
          <w:szCs w:val="20"/>
        </w:rPr>
        <w:t xml:space="preserve"> </w:t>
      </w:r>
    </w:p>
    <w:p w14:paraId="30BD58D5" w14:textId="77777777" w:rsidR="006C5942" w:rsidRPr="008E7A65" w:rsidRDefault="006C5942" w:rsidP="006C5942">
      <w:pPr>
        <w:rPr>
          <w:rFonts w:cs="Tahoma"/>
          <w:sz w:val="20"/>
          <w:szCs w:val="20"/>
        </w:rPr>
      </w:pPr>
      <w:r w:rsidRPr="008E7A65">
        <w:rPr>
          <w:rFonts w:cs="Tahoma"/>
          <w:sz w:val="20"/>
          <w:szCs w:val="20"/>
        </w:rPr>
        <w:t>The quality of your experience with Australian Automotive Training depends largely on your motivation and commitment. We wish you all the best for the successful completion of your units of competence or traineeship.  We will ask you to complete Learner Survey throughout your traineeship – your honest feedback is always welcome.</w:t>
      </w:r>
    </w:p>
    <w:p w14:paraId="6B05B57F" w14:textId="77777777" w:rsidR="00BE12A5" w:rsidRPr="008E7A65" w:rsidRDefault="00BE12A5" w:rsidP="004E155F">
      <w:pPr>
        <w:pStyle w:val="Heading2"/>
        <w:rPr>
          <w:sz w:val="20"/>
          <w:szCs w:val="20"/>
        </w:rPr>
      </w:pPr>
      <w:r w:rsidRPr="008E7A65">
        <w:rPr>
          <w:sz w:val="20"/>
          <w:szCs w:val="20"/>
        </w:rPr>
        <w:t>Course description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643"/>
        <w:gridCol w:w="7246"/>
      </w:tblGrid>
      <w:tr w:rsidR="00BE12A5" w:rsidRPr="008E7A65" w14:paraId="2A9448AE" w14:textId="77777777" w:rsidTr="00B956F9">
        <w:trPr>
          <w:trHeight w:val="704"/>
        </w:trPr>
        <w:tc>
          <w:tcPr>
            <w:tcW w:w="2643" w:type="dxa"/>
            <w:shd w:val="clear" w:color="auto" w:fill="FF944B"/>
            <w:vAlign w:val="center"/>
          </w:tcPr>
          <w:p w14:paraId="5510CC56" w14:textId="77777777" w:rsidR="00BE12A5" w:rsidRPr="008E7A65" w:rsidRDefault="00BE12A5" w:rsidP="00B956F9">
            <w:pPr>
              <w:spacing w:after="0" w:line="240" w:lineRule="auto"/>
              <w:rPr>
                <w:rFonts w:cs="Tahoma"/>
                <w:b/>
                <w:bCs/>
                <w:sz w:val="20"/>
                <w:szCs w:val="20"/>
              </w:rPr>
            </w:pPr>
            <w:r w:rsidRPr="008E7A65">
              <w:rPr>
                <w:rFonts w:cs="Tahoma"/>
                <w:b/>
                <w:sz w:val="20"/>
                <w:szCs w:val="20"/>
              </w:rPr>
              <w:t>Training Package Code and Title</w:t>
            </w:r>
          </w:p>
        </w:tc>
        <w:tc>
          <w:tcPr>
            <w:tcW w:w="7246" w:type="dxa"/>
            <w:shd w:val="clear" w:color="auto" w:fill="FFFFFF" w:themeFill="background1"/>
            <w:vAlign w:val="center"/>
          </w:tcPr>
          <w:p w14:paraId="007BDB2F" w14:textId="77777777" w:rsidR="00BE12A5" w:rsidRPr="008E7A65" w:rsidRDefault="00BE12A5" w:rsidP="00B956F9">
            <w:pPr>
              <w:spacing w:after="0" w:line="240" w:lineRule="auto"/>
              <w:rPr>
                <w:rFonts w:cs="Tahoma"/>
                <w:b/>
                <w:sz w:val="20"/>
                <w:szCs w:val="20"/>
              </w:rPr>
            </w:pPr>
            <w:r w:rsidRPr="008E7A65">
              <w:rPr>
                <w:rFonts w:cs="Tahoma"/>
                <w:sz w:val="20"/>
                <w:szCs w:val="20"/>
              </w:rPr>
              <w:t>AUR Automotive Industry Retail, Service and Repair</w:t>
            </w:r>
          </w:p>
        </w:tc>
      </w:tr>
      <w:tr w:rsidR="00BE12A5" w:rsidRPr="008E7A65" w14:paraId="2F1D2915" w14:textId="77777777" w:rsidTr="00B956F9">
        <w:trPr>
          <w:trHeight w:val="626"/>
        </w:trPr>
        <w:tc>
          <w:tcPr>
            <w:tcW w:w="2643" w:type="dxa"/>
            <w:shd w:val="clear" w:color="auto" w:fill="FF944B"/>
            <w:vAlign w:val="center"/>
          </w:tcPr>
          <w:p w14:paraId="15B5144E" w14:textId="77777777" w:rsidR="00BE12A5" w:rsidRPr="008E7A65" w:rsidRDefault="00BE12A5" w:rsidP="00B956F9">
            <w:pPr>
              <w:spacing w:after="0" w:line="240" w:lineRule="auto"/>
              <w:rPr>
                <w:rFonts w:cs="Tahoma"/>
                <w:b/>
                <w:bCs/>
                <w:sz w:val="20"/>
                <w:szCs w:val="20"/>
              </w:rPr>
            </w:pPr>
            <w:r w:rsidRPr="008E7A65">
              <w:rPr>
                <w:rFonts w:cs="Tahoma"/>
                <w:b/>
                <w:sz w:val="20"/>
                <w:szCs w:val="20"/>
              </w:rPr>
              <w:t>National Qualification Code and Title</w:t>
            </w:r>
          </w:p>
        </w:tc>
        <w:tc>
          <w:tcPr>
            <w:tcW w:w="7246" w:type="dxa"/>
            <w:shd w:val="clear" w:color="auto" w:fill="FFFFFF" w:themeFill="background1"/>
            <w:vAlign w:val="center"/>
          </w:tcPr>
          <w:p w14:paraId="5ED8B230" w14:textId="573F1B11" w:rsidR="00654C1B" w:rsidRPr="008E7A65" w:rsidRDefault="00654C1B" w:rsidP="00654C1B">
            <w:pPr>
              <w:spacing w:after="0" w:line="240" w:lineRule="auto"/>
              <w:rPr>
                <w:rFonts w:cs="Tahoma"/>
                <w:sz w:val="20"/>
                <w:szCs w:val="20"/>
              </w:rPr>
            </w:pPr>
            <w:r w:rsidRPr="008E7A65">
              <w:rPr>
                <w:rFonts w:cs="Tahoma"/>
                <w:sz w:val="20"/>
                <w:szCs w:val="20"/>
              </w:rPr>
              <w:t>AUR310</w:t>
            </w:r>
            <w:r w:rsidR="008C24B5">
              <w:rPr>
                <w:rFonts w:cs="Tahoma"/>
                <w:sz w:val="20"/>
                <w:szCs w:val="20"/>
              </w:rPr>
              <w:t>20</w:t>
            </w:r>
            <w:r w:rsidRPr="008E7A65">
              <w:rPr>
                <w:rFonts w:cs="Tahoma"/>
                <w:sz w:val="20"/>
                <w:szCs w:val="20"/>
              </w:rPr>
              <w:t xml:space="preserve"> Certificate III in Automotive Sales</w:t>
            </w:r>
            <w:r w:rsidR="00BC5918">
              <w:rPr>
                <w:rFonts w:cs="Tahoma"/>
                <w:sz w:val="20"/>
                <w:szCs w:val="20"/>
              </w:rPr>
              <w:t xml:space="preserve"> – Parts Interpreting</w:t>
            </w:r>
          </w:p>
          <w:p w14:paraId="3A38C653" w14:textId="77777777" w:rsidR="00BE12A5" w:rsidRPr="008E7A65" w:rsidRDefault="00BE12A5" w:rsidP="00B956F9">
            <w:pPr>
              <w:spacing w:after="0" w:line="240" w:lineRule="auto"/>
              <w:rPr>
                <w:rFonts w:cs="Tahoma"/>
                <w:b/>
                <w:color w:val="000000" w:themeColor="text1"/>
                <w:sz w:val="20"/>
                <w:szCs w:val="20"/>
              </w:rPr>
            </w:pPr>
          </w:p>
        </w:tc>
      </w:tr>
      <w:tr w:rsidR="00BE12A5" w:rsidRPr="008E7A65" w14:paraId="006ECCA4" w14:textId="77777777" w:rsidTr="00B956F9">
        <w:trPr>
          <w:trHeight w:val="752"/>
        </w:trPr>
        <w:tc>
          <w:tcPr>
            <w:tcW w:w="2643" w:type="dxa"/>
            <w:shd w:val="clear" w:color="auto" w:fill="FF944B"/>
            <w:vAlign w:val="center"/>
          </w:tcPr>
          <w:p w14:paraId="0CBDD6AF" w14:textId="77777777" w:rsidR="00BE12A5" w:rsidRPr="008E7A65" w:rsidRDefault="00BE12A5" w:rsidP="00BE12A5">
            <w:pPr>
              <w:spacing w:after="0" w:line="240" w:lineRule="auto"/>
              <w:rPr>
                <w:rFonts w:cs="Tahoma"/>
                <w:b/>
                <w:sz w:val="20"/>
                <w:szCs w:val="20"/>
              </w:rPr>
            </w:pPr>
            <w:r w:rsidRPr="008E7A65">
              <w:rPr>
                <w:rFonts w:cs="Tahoma"/>
                <w:b/>
                <w:sz w:val="20"/>
                <w:szCs w:val="20"/>
              </w:rPr>
              <w:t>Qualification Description</w:t>
            </w:r>
          </w:p>
        </w:tc>
        <w:tc>
          <w:tcPr>
            <w:tcW w:w="7246" w:type="dxa"/>
            <w:shd w:val="clear" w:color="auto" w:fill="FFFFFF" w:themeFill="background1"/>
            <w:vAlign w:val="center"/>
          </w:tcPr>
          <w:p w14:paraId="69E1B90F" w14:textId="77777777" w:rsidR="00B769B3" w:rsidRPr="008E7A65" w:rsidRDefault="00654C1B" w:rsidP="00BE12A5">
            <w:pPr>
              <w:spacing w:after="0" w:line="240" w:lineRule="auto"/>
              <w:rPr>
                <w:rFonts w:cs="Tahoma"/>
                <w:sz w:val="20"/>
                <w:szCs w:val="20"/>
              </w:rPr>
            </w:pPr>
            <w:r w:rsidRPr="008E7A65">
              <w:rPr>
                <w:rFonts w:cs="Tahoma"/>
                <w:sz w:val="20"/>
                <w:szCs w:val="20"/>
              </w:rPr>
              <w:t xml:space="preserve">The Certificate III in Automotive Sales </w:t>
            </w:r>
            <w:r w:rsidR="00B769B3" w:rsidRPr="00B769B3">
              <w:rPr>
                <w:rFonts w:cs="Tahoma"/>
                <w:sz w:val="20"/>
                <w:szCs w:val="20"/>
              </w:rPr>
              <w:t xml:space="preserve">covers key aspects of service, parts interpreting and customer service for </w:t>
            </w:r>
            <w:r w:rsidR="00B769B3">
              <w:rPr>
                <w:rFonts w:cs="Tahoma"/>
                <w:sz w:val="20"/>
                <w:szCs w:val="20"/>
              </w:rPr>
              <w:t>employees working in the automotive industry.</w:t>
            </w:r>
            <w:r w:rsidR="00B769B3" w:rsidRPr="00B769B3">
              <w:rPr>
                <w:rFonts w:cs="Tahoma"/>
                <w:sz w:val="20"/>
                <w:szCs w:val="20"/>
              </w:rPr>
              <w:t xml:space="preserve"> </w:t>
            </w:r>
          </w:p>
          <w:p w14:paraId="13856B37" w14:textId="77777777" w:rsidR="007472C3" w:rsidRPr="008E7A65" w:rsidRDefault="007472C3" w:rsidP="00BE12A5">
            <w:pPr>
              <w:spacing w:after="0" w:line="240" w:lineRule="auto"/>
              <w:rPr>
                <w:rFonts w:cs="Tahoma"/>
                <w:sz w:val="20"/>
                <w:szCs w:val="20"/>
              </w:rPr>
            </w:pPr>
          </w:p>
        </w:tc>
      </w:tr>
      <w:tr w:rsidR="00BE12A5" w:rsidRPr="008E7A65" w14:paraId="0178759E" w14:textId="77777777" w:rsidTr="00B956F9">
        <w:trPr>
          <w:trHeight w:val="752"/>
        </w:trPr>
        <w:tc>
          <w:tcPr>
            <w:tcW w:w="2643" w:type="dxa"/>
            <w:shd w:val="clear" w:color="auto" w:fill="FF944B"/>
            <w:vAlign w:val="center"/>
          </w:tcPr>
          <w:p w14:paraId="35AD50C6" w14:textId="77777777" w:rsidR="00BE12A5" w:rsidRPr="008E7A65" w:rsidRDefault="00BE12A5" w:rsidP="00BE12A5">
            <w:pPr>
              <w:spacing w:after="0" w:line="240" w:lineRule="auto"/>
              <w:rPr>
                <w:rFonts w:cs="Tahoma"/>
                <w:b/>
                <w:sz w:val="20"/>
                <w:szCs w:val="20"/>
              </w:rPr>
            </w:pPr>
            <w:r w:rsidRPr="008E7A65">
              <w:rPr>
                <w:rFonts w:cs="Tahoma"/>
                <w:b/>
                <w:sz w:val="20"/>
                <w:szCs w:val="20"/>
              </w:rPr>
              <w:t>Job roles and employment outcomes</w:t>
            </w:r>
          </w:p>
        </w:tc>
        <w:tc>
          <w:tcPr>
            <w:tcW w:w="7246" w:type="dxa"/>
            <w:shd w:val="clear" w:color="auto" w:fill="FFFFFF" w:themeFill="background1"/>
            <w:vAlign w:val="center"/>
          </w:tcPr>
          <w:p w14:paraId="55008150" w14:textId="77777777" w:rsidR="008363B7" w:rsidRDefault="00654C1B" w:rsidP="00B769B3">
            <w:pPr>
              <w:spacing w:after="0" w:line="240" w:lineRule="auto"/>
              <w:rPr>
                <w:rFonts w:cs="Tahoma"/>
                <w:sz w:val="20"/>
                <w:szCs w:val="20"/>
              </w:rPr>
            </w:pPr>
            <w:r w:rsidRPr="008E7A65">
              <w:rPr>
                <w:rFonts w:cs="Tahoma"/>
                <w:sz w:val="20"/>
                <w:szCs w:val="20"/>
              </w:rPr>
              <w:t xml:space="preserve">Completion of this qualification provides the </w:t>
            </w:r>
            <w:r w:rsidR="00BC5918">
              <w:rPr>
                <w:rFonts w:cs="Tahoma"/>
                <w:sz w:val="20"/>
                <w:szCs w:val="20"/>
              </w:rPr>
              <w:t>apprentice</w:t>
            </w:r>
            <w:r w:rsidRPr="008E7A65">
              <w:rPr>
                <w:rFonts w:cs="Tahoma"/>
                <w:sz w:val="20"/>
                <w:szCs w:val="20"/>
              </w:rPr>
              <w:t xml:space="preserve"> with the skills to conduct all the duties required of a person in a variety of roles in the automotive industry. This includes prospecting, merchandising, housekeeping, environmental awareness, customer management and conducting the sale in compliance with legal and ethical standards.</w:t>
            </w:r>
          </w:p>
          <w:p w14:paraId="0F6DC703" w14:textId="77777777" w:rsidR="00B769B3" w:rsidRPr="00B769B3" w:rsidRDefault="00B769B3" w:rsidP="00B769B3">
            <w:pPr>
              <w:spacing w:after="0" w:line="240" w:lineRule="auto"/>
              <w:rPr>
                <w:rFonts w:cs="Tahoma"/>
                <w:sz w:val="20"/>
                <w:szCs w:val="20"/>
              </w:rPr>
            </w:pPr>
          </w:p>
        </w:tc>
      </w:tr>
      <w:tr w:rsidR="00BE12A5" w:rsidRPr="008E7A65" w14:paraId="2414CAF4" w14:textId="77777777" w:rsidTr="00B956F9">
        <w:trPr>
          <w:trHeight w:val="899"/>
        </w:trPr>
        <w:tc>
          <w:tcPr>
            <w:tcW w:w="2643" w:type="dxa"/>
            <w:shd w:val="clear" w:color="auto" w:fill="FF944B"/>
            <w:vAlign w:val="center"/>
          </w:tcPr>
          <w:p w14:paraId="0544D25E" w14:textId="77777777" w:rsidR="00BE12A5" w:rsidRPr="008E7A65" w:rsidRDefault="00BE12A5" w:rsidP="00BE12A5">
            <w:pPr>
              <w:spacing w:before="120" w:after="120" w:line="240" w:lineRule="auto"/>
              <w:rPr>
                <w:rFonts w:cs="Tahoma"/>
                <w:b/>
                <w:sz w:val="20"/>
                <w:szCs w:val="20"/>
              </w:rPr>
            </w:pPr>
            <w:r w:rsidRPr="008E7A65">
              <w:rPr>
                <w:rFonts w:cs="Tahoma"/>
                <w:b/>
                <w:sz w:val="20"/>
                <w:szCs w:val="20"/>
              </w:rPr>
              <w:t xml:space="preserve">Amount of Training </w:t>
            </w:r>
          </w:p>
        </w:tc>
        <w:tc>
          <w:tcPr>
            <w:tcW w:w="7246" w:type="dxa"/>
            <w:shd w:val="clear" w:color="auto" w:fill="FFFFFF" w:themeFill="background1"/>
            <w:vAlign w:val="center"/>
          </w:tcPr>
          <w:p w14:paraId="3C471AD2" w14:textId="77777777" w:rsidR="00654C1B" w:rsidRPr="008E7A65" w:rsidRDefault="00654C1B" w:rsidP="00654C1B">
            <w:pPr>
              <w:pStyle w:val="MajorTableHeading"/>
              <w:tabs>
                <w:tab w:val="left" w:pos="291"/>
              </w:tabs>
              <w:spacing w:after="120"/>
              <w:jc w:val="left"/>
              <w:rPr>
                <w:rFonts w:ascii="Tahoma" w:hAnsi="Tahoma" w:cs="Tahoma"/>
                <w:b w:val="0"/>
                <w:color w:val="000000" w:themeColor="text1"/>
              </w:rPr>
            </w:pPr>
            <w:r w:rsidRPr="001B5415">
              <w:rPr>
                <w:rFonts w:ascii="Tahoma" w:hAnsi="Tahoma" w:cs="Tahoma"/>
                <w:b w:val="0"/>
                <w:color w:val="000000" w:themeColor="text1"/>
              </w:rPr>
              <w:t>The Certificate III</w:t>
            </w:r>
            <w:r w:rsidR="006C5942" w:rsidRPr="001B5415">
              <w:rPr>
                <w:rFonts w:ascii="Tahoma" w:hAnsi="Tahoma" w:cs="Tahoma"/>
                <w:b w:val="0"/>
                <w:color w:val="000000" w:themeColor="text1"/>
              </w:rPr>
              <w:t xml:space="preserve"> in Automotive Sales </w:t>
            </w:r>
            <w:r w:rsidR="00CC758F" w:rsidRPr="001B5415">
              <w:rPr>
                <w:rFonts w:ascii="Tahoma" w:hAnsi="Tahoma" w:cs="Tahoma"/>
                <w:b w:val="0"/>
                <w:color w:val="000000" w:themeColor="text1"/>
              </w:rPr>
              <w:t>-</w:t>
            </w:r>
            <w:r w:rsidR="006C5942" w:rsidRPr="001B5415">
              <w:rPr>
                <w:rFonts w:ascii="Tahoma" w:hAnsi="Tahoma" w:cs="Tahoma"/>
                <w:b w:val="0"/>
                <w:color w:val="000000" w:themeColor="text1"/>
              </w:rPr>
              <w:t xml:space="preserve"> Parts Interpretation stream, </w:t>
            </w:r>
            <w:r w:rsidRPr="001B5415">
              <w:rPr>
                <w:rFonts w:ascii="Tahoma" w:hAnsi="Tahoma" w:cs="Tahoma"/>
                <w:b w:val="0"/>
                <w:color w:val="000000" w:themeColor="text1"/>
              </w:rPr>
              <w:t>comprises 10 compulsory units, 6 units from the Sales Inventory sector and 4 units fr</w:t>
            </w:r>
            <w:r w:rsidR="006C5942" w:rsidRPr="001B5415">
              <w:rPr>
                <w:rFonts w:ascii="Tahoma" w:hAnsi="Tahoma" w:cs="Tahoma"/>
                <w:b w:val="0"/>
                <w:color w:val="000000" w:themeColor="text1"/>
              </w:rPr>
              <w:t>om the Retail, S</w:t>
            </w:r>
            <w:r w:rsidRPr="001B5415">
              <w:rPr>
                <w:rFonts w:ascii="Tahoma" w:hAnsi="Tahoma" w:cs="Tahoma"/>
                <w:b w:val="0"/>
                <w:color w:val="000000" w:themeColor="text1"/>
              </w:rPr>
              <w:t>ervice and Repair sector that meet the needs of the employer.</w:t>
            </w:r>
          </w:p>
          <w:p w14:paraId="0EDCB1E2" w14:textId="77777777" w:rsidR="00AA5F26" w:rsidRPr="008E7A65" w:rsidRDefault="00654C1B" w:rsidP="00654C1B">
            <w:pPr>
              <w:pStyle w:val="MajorTableHeading"/>
              <w:tabs>
                <w:tab w:val="left" w:pos="291"/>
              </w:tabs>
              <w:spacing w:after="120"/>
              <w:jc w:val="left"/>
              <w:rPr>
                <w:rFonts w:ascii="Tahoma" w:hAnsi="Tahoma" w:cs="Tahoma"/>
                <w:b w:val="0"/>
                <w:color w:val="000000" w:themeColor="text1"/>
              </w:rPr>
            </w:pPr>
            <w:r w:rsidRPr="008E7A65">
              <w:rPr>
                <w:rFonts w:ascii="Tahoma" w:hAnsi="Tahoma" w:cs="Tahoma"/>
                <w:b w:val="0"/>
                <w:color w:val="000000" w:themeColor="text1"/>
              </w:rPr>
              <w:t xml:space="preserve">The nominal duration for completion time for </w:t>
            </w:r>
            <w:r w:rsidR="00AA5F26" w:rsidRPr="008E7A65">
              <w:rPr>
                <w:rFonts w:ascii="Tahoma" w:hAnsi="Tahoma" w:cs="Tahoma"/>
                <w:b w:val="0"/>
                <w:color w:val="000000" w:themeColor="text1"/>
              </w:rPr>
              <w:t>this qualification is 3</w:t>
            </w:r>
            <w:r w:rsidR="00CC758F">
              <w:rPr>
                <w:rFonts w:ascii="Tahoma" w:hAnsi="Tahoma" w:cs="Tahoma"/>
                <w:b w:val="0"/>
                <w:color w:val="000000" w:themeColor="text1"/>
              </w:rPr>
              <w:t>6</w:t>
            </w:r>
            <w:r w:rsidR="00AA5F26" w:rsidRPr="008E7A65">
              <w:rPr>
                <w:rFonts w:ascii="Tahoma" w:hAnsi="Tahoma" w:cs="Tahoma"/>
                <w:b w:val="0"/>
                <w:color w:val="000000" w:themeColor="text1"/>
              </w:rPr>
              <w:t xml:space="preserve"> months</w:t>
            </w:r>
            <w:r w:rsidR="00CC758F">
              <w:rPr>
                <w:rFonts w:ascii="Tahoma" w:hAnsi="Tahoma" w:cs="Tahoma"/>
                <w:b w:val="0"/>
                <w:color w:val="000000" w:themeColor="text1"/>
              </w:rPr>
              <w:t>.</w:t>
            </w:r>
          </w:p>
          <w:p w14:paraId="43A0D92F" w14:textId="77777777" w:rsidR="001B5415" w:rsidRDefault="00CB2396" w:rsidP="00AA5F26">
            <w:pPr>
              <w:pStyle w:val="MajorTableHeading"/>
              <w:tabs>
                <w:tab w:val="left" w:pos="291"/>
              </w:tabs>
              <w:spacing w:after="120"/>
              <w:jc w:val="left"/>
              <w:rPr>
                <w:rFonts w:ascii="Tahoma" w:hAnsi="Tahoma" w:cs="Tahoma"/>
                <w:b w:val="0"/>
                <w:color w:val="000000" w:themeColor="text1"/>
              </w:rPr>
            </w:pPr>
            <w:r w:rsidRPr="001B5415">
              <w:rPr>
                <w:rFonts w:ascii="Tahoma" w:hAnsi="Tahoma" w:cs="Tahoma"/>
                <w:b w:val="0"/>
                <w:color w:val="000000" w:themeColor="text1"/>
              </w:rPr>
              <w:lastRenderedPageBreak/>
              <w:t xml:space="preserve">Face to face training will be provided by AAT qualified trainers and assessors. This will be supported by on-the-job training concentrating on sales, customer relations, customer management, providing advice and information. </w:t>
            </w:r>
          </w:p>
          <w:p w14:paraId="0CB8AEC1" w14:textId="77777777" w:rsidR="00CB2396" w:rsidRPr="001B5415" w:rsidRDefault="001B5415" w:rsidP="00AA5F26">
            <w:pPr>
              <w:pStyle w:val="MajorTableHeading"/>
              <w:tabs>
                <w:tab w:val="left" w:pos="291"/>
              </w:tabs>
              <w:spacing w:after="120"/>
              <w:jc w:val="left"/>
              <w:rPr>
                <w:rFonts w:ascii="Tahoma" w:hAnsi="Tahoma" w:cs="Tahoma"/>
                <w:b w:val="0"/>
                <w:color w:val="000000" w:themeColor="text1"/>
              </w:rPr>
            </w:pPr>
            <w:r w:rsidRPr="001B5415">
              <w:rPr>
                <w:rFonts w:ascii="Tahoma" w:hAnsi="Tahoma" w:cs="Tahoma"/>
                <w:b w:val="0"/>
                <w:color w:val="000000" w:themeColor="text1"/>
              </w:rPr>
              <w:t>You may be eligible for Recognition of Prior Learning (RPL)</w:t>
            </w:r>
            <w:r>
              <w:rPr>
                <w:rFonts w:ascii="Tahoma" w:hAnsi="Tahoma" w:cs="Tahoma"/>
                <w:b w:val="0"/>
                <w:color w:val="000000" w:themeColor="text1"/>
              </w:rPr>
              <w:t>.</w:t>
            </w:r>
          </w:p>
        </w:tc>
      </w:tr>
    </w:tbl>
    <w:p w14:paraId="4CBAA5E4" w14:textId="77777777" w:rsidR="00BE12A5" w:rsidRPr="008E7A65" w:rsidRDefault="00BE12A5" w:rsidP="00BE12A5">
      <w:pPr>
        <w:pStyle w:val="Heading2"/>
        <w:spacing w:before="240"/>
        <w:rPr>
          <w:sz w:val="20"/>
          <w:szCs w:val="20"/>
        </w:rPr>
      </w:pPr>
      <w:bookmarkStart w:id="0" w:name="_Toc425324472"/>
      <w:r w:rsidRPr="008E7A65">
        <w:rPr>
          <w:sz w:val="20"/>
          <w:szCs w:val="20"/>
        </w:rPr>
        <w:lastRenderedPageBreak/>
        <w:t>Requirements</w:t>
      </w:r>
      <w:bookmarkEnd w:id="0"/>
    </w:p>
    <w:tbl>
      <w:tblPr>
        <w:tblW w:w="9901"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Look w:val="0480" w:firstRow="0" w:lastRow="0" w:firstColumn="1" w:lastColumn="0" w:noHBand="0" w:noVBand="1"/>
      </w:tblPr>
      <w:tblGrid>
        <w:gridCol w:w="9901"/>
      </w:tblGrid>
      <w:tr w:rsidR="00BE12A5" w:rsidRPr="008E7A65" w14:paraId="1C93E2C2" w14:textId="77777777" w:rsidTr="00B956F9">
        <w:trPr>
          <w:trHeight w:val="594"/>
        </w:trPr>
        <w:tc>
          <w:tcPr>
            <w:tcW w:w="9901" w:type="dxa"/>
            <w:tcBorders>
              <w:bottom w:val="single" w:sz="4" w:space="0" w:color="auto"/>
            </w:tcBorders>
            <w:shd w:val="clear" w:color="auto" w:fill="FF944B"/>
            <w:vAlign w:val="center"/>
          </w:tcPr>
          <w:p w14:paraId="2F7AFEF6" w14:textId="77777777" w:rsidR="00BE12A5" w:rsidRPr="008E7A65" w:rsidRDefault="00BE12A5" w:rsidP="00B956F9">
            <w:pPr>
              <w:spacing w:after="0" w:line="240" w:lineRule="auto"/>
              <w:rPr>
                <w:rFonts w:cs="Tahoma"/>
                <w:b/>
                <w:bCs/>
                <w:sz w:val="20"/>
                <w:szCs w:val="20"/>
              </w:rPr>
            </w:pPr>
            <w:r w:rsidRPr="008E7A65">
              <w:rPr>
                <w:rFonts w:cs="Tahoma"/>
                <w:b/>
                <w:bCs/>
                <w:sz w:val="20"/>
                <w:szCs w:val="20"/>
              </w:rPr>
              <w:t>The specific course entry requirements are (for example, LLN, technology skills or pre-requisite qualifications)</w:t>
            </w:r>
          </w:p>
        </w:tc>
      </w:tr>
      <w:tr w:rsidR="00BE12A5" w:rsidRPr="008E7A65" w14:paraId="155D60CA" w14:textId="77777777" w:rsidTr="00B956F9">
        <w:trPr>
          <w:trHeight w:val="656"/>
        </w:trPr>
        <w:tc>
          <w:tcPr>
            <w:tcW w:w="9901" w:type="dxa"/>
            <w:tcBorders>
              <w:top w:val="single" w:sz="4" w:space="0" w:color="auto"/>
            </w:tcBorders>
          </w:tcPr>
          <w:p w14:paraId="706EF993" w14:textId="77777777" w:rsidR="00BE12A5" w:rsidRPr="008E7A65" w:rsidRDefault="00BE12A5" w:rsidP="00B956F9">
            <w:pPr>
              <w:spacing w:after="0" w:line="240" w:lineRule="auto"/>
              <w:rPr>
                <w:rFonts w:cs="Tahoma"/>
                <w:bCs/>
                <w:color w:val="000000" w:themeColor="text1"/>
                <w:sz w:val="20"/>
                <w:szCs w:val="20"/>
              </w:rPr>
            </w:pPr>
            <w:r w:rsidRPr="008E7A65">
              <w:rPr>
                <w:rFonts w:cs="Tahoma"/>
                <w:bCs/>
                <w:color w:val="000000" w:themeColor="text1"/>
                <w:sz w:val="20"/>
                <w:szCs w:val="20"/>
              </w:rPr>
              <w:t>There are no formal qualifications entry requirements.</w:t>
            </w:r>
          </w:p>
          <w:p w14:paraId="6C697915" w14:textId="77777777" w:rsidR="00A42D69" w:rsidRPr="008E7A65" w:rsidRDefault="00A42D69" w:rsidP="00B956F9">
            <w:pPr>
              <w:spacing w:after="0" w:line="240" w:lineRule="auto"/>
              <w:rPr>
                <w:rFonts w:cs="Tahoma"/>
                <w:bCs/>
                <w:color w:val="000000" w:themeColor="text1"/>
                <w:sz w:val="20"/>
                <w:szCs w:val="20"/>
              </w:rPr>
            </w:pPr>
          </w:p>
          <w:p w14:paraId="2556FE10" w14:textId="77777777" w:rsidR="00BE12A5" w:rsidRPr="008E7A65" w:rsidRDefault="00BE12A5" w:rsidP="00B956F9">
            <w:pPr>
              <w:spacing w:after="0" w:line="240" w:lineRule="auto"/>
              <w:rPr>
                <w:rFonts w:cs="Tahoma"/>
                <w:bCs/>
                <w:i/>
                <w:sz w:val="20"/>
                <w:szCs w:val="20"/>
              </w:rPr>
            </w:pPr>
            <w:r w:rsidRPr="008E7A65">
              <w:rPr>
                <w:rFonts w:cs="Tahoma"/>
                <w:bCs/>
                <w:color w:val="000000" w:themeColor="text1"/>
                <w:sz w:val="20"/>
                <w:szCs w:val="20"/>
              </w:rPr>
              <w:t>No licensing, legislative or certification requirements apply to this qualification at the time of publication.</w:t>
            </w:r>
          </w:p>
        </w:tc>
      </w:tr>
    </w:tbl>
    <w:p w14:paraId="3A56E8F8" w14:textId="77777777" w:rsidR="00BE12A5" w:rsidRPr="008E7A65" w:rsidRDefault="00BE12A5" w:rsidP="00965934">
      <w:pPr>
        <w:pStyle w:val="Heading2"/>
        <w:spacing w:before="240"/>
        <w:rPr>
          <w:sz w:val="20"/>
          <w:szCs w:val="20"/>
        </w:rPr>
      </w:pPr>
      <w:r w:rsidRPr="008E7A65">
        <w:rPr>
          <w:sz w:val="20"/>
          <w:szCs w:val="20"/>
        </w:rPr>
        <w:t>Course Structure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Caption w:val="UNIT"/>
        <w:tblDescription w:val="1;1-SPGroup;2-UnitNC;3-UnitSC;4-UnitTitle;6-UnitHrs;7-UnitType-Copy2,7"/>
      </w:tblPr>
      <w:tblGrid>
        <w:gridCol w:w="1129"/>
        <w:gridCol w:w="3969"/>
        <w:gridCol w:w="1560"/>
        <w:gridCol w:w="1134"/>
        <w:gridCol w:w="2126"/>
      </w:tblGrid>
      <w:tr w:rsidR="004C2DC7" w:rsidRPr="008E7A65" w14:paraId="35314049" w14:textId="77777777" w:rsidTr="004E155F">
        <w:trPr>
          <w:cantSplit/>
          <w:trHeight w:val="651"/>
        </w:trPr>
        <w:tc>
          <w:tcPr>
            <w:tcW w:w="1129" w:type="dxa"/>
            <w:shd w:val="clear" w:color="auto" w:fill="FF944B"/>
            <w:vAlign w:val="center"/>
          </w:tcPr>
          <w:p w14:paraId="333445CA" w14:textId="77777777" w:rsidR="004C2DC7" w:rsidRPr="008E7A65" w:rsidRDefault="004C2DC7" w:rsidP="004C2DC7">
            <w:pPr>
              <w:spacing w:after="0" w:line="240" w:lineRule="auto"/>
              <w:rPr>
                <w:rFonts w:cs="Tahoma"/>
                <w:b/>
                <w:sz w:val="20"/>
                <w:szCs w:val="20"/>
              </w:rPr>
            </w:pPr>
            <w:r w:rsidRPr="008E7A65">
              <w:rPr>
                <w:rFonts w:cs="Tahoma"/>
                <w:b/>
                <w:sz w:val="20"/>
                <w:szCs w:val="20"/>
              </w:rPr>
              <w:t>Stage/</w:t>
            </w:r>
          </w:p>
          <w:p w14:paraId="77662C19" w14:textId="77777777" w:rsidR="004C2DC7" w:rsidRPr="008E7A65" w:rsidRDefault="004C2DC7" w:rsidP="004C2DC7">
            <w:pPr>
              <w:spacing w:after="0" w:line="240" w:lineRule="auto"/>
              <w:rPr>
                <w:rFonts w:cs="Tahoma"/>
                <w:b/>
                <w:sz w:val="20"/>
                <w:szCs w:val="20"/>
              </w:rPr>
            </w:pPr>
            <w:r w:rsidRPr="008E7A65">
              <w:rPr>
                <w:rFonts w:cs="Tahoma"/>
                <w:b/>
                <w:sz w:val="20"/>
                <w:szCs w:val="20"/>
              </w:rPr>
              <w:t>Block</w:t>
            </w:r>
          </w:p>
        </w:tc>
        <w:tc>
          <w:tcPr>
            <w:tcW w:w="3969" w:type="dxa"/>
            <w:shd w:val="clear" w:color="auto" w:fill="FF944B"/>
            <w:vAlign w:val="center"/>
          </w:tcPr>
          <w:p w14:paraId="25B6B37E" w14:textId="77777777" w:rsidR="004C2DC7" w:rsidRPr="008E7A65" w:rsidRDefault="004C2DC7" w:rsidP="00B956F9">
            <w:pPr>
              <w:spacing w:after="0" w:line="240" w:lineRule="auto"/>
              <w:jc w:val="center"/>
              <w:rPr>
                <w:rFonts w:cs="Tahoma"/>
                <w:b/>
                <w:bCs/>
                <w:sz w:val="20"/>
                <w:szCs w:val="20"/>
              </w:rPr>
            </w:pPr>
            <w:r w:rsidRPr="008E7A65">
              <w:rPr>
                <w:rFonts w:cs="Tahoma"/>
                <w:b/>
                <w:bCs/>
                <w:sz w:val="20"/>
                <w:szCs w:val="20"/>
              </w:rPr>
              <w:t>Unit</w:t>
            </w:r>
            <w:r w:rsidRPr="008E7A65">
              <w:rPr>
                <w:rFonts w:cs="Tahoma"/>
                <w:sz w:val="20"/>
                <w:szCs w:val="20"/>
              </w:rPr>
              <w:t xml:space="preserve"> </w:t>
            </w:r>
            <w:r w:rsidRPr="008E7A65">
              <w:rPr>
                <w:rFonts w:cs="Tahoma"/>
                <w:b/>
                <w:bCs/>
                <w:sz w:val="20"/>
                <w:szCs w:val="20"/>
              </w:rPr>
              <w:t>Title</w:t>
            </w:r>
          </w:p>
        </w:tc>
        <w:tc>
          <w:tcPr>
            <w:tcW w:w="1560" w:type="dxa"/>
            <w:shd w:val="clear" w:color="auto" w:fill="FF944B"/>
          </w:tcPr>
          <w:p w14:paraId="6D10BEB7" w14:textId="77777777" w:rsidR="004E155F" w:rsidRDefault="004E155F" w:rsidP="00B956F9">
            <w:pPr>
              <w:spacing w:after="0" w:line="240" w:lineRule="auto"/>
              <w:jc w:val="center"/>
              <w:rPr>
                <w:rFonts w:cs="Tahoma"/>
                <w:b/>
                <w:bCs/>
                <w:sz w:val="20"/>
                <w:szCs w:val="20"/>
              </w:rPr>
            </w:pPr>
          </w:p>
          <w:p w14:paraId="3671596F" w14:textId="77777777" w:rsidR="004C2DC7" w:rsidRPr="008E7A65" w:rsidRDefault="004C2DC7" w:rsidP="00B956F9">
            <w:pPr>
              <w:spacing w:after="0" w:line="240" w:lineRule="auto"/>
              <w:jc w:val="center"/>
              <w:rPr>
                <w:rFonts w:cs="Tahoma"/>
                <w:b/>
                <w:bCs/>
                <w:sz w:val="20"/>
                <w:szCs w:val="20"/>
              </w:rPr>
            </w:pPr>
            <w:r w:rsidRPr="008E7A65">
              <w:rPr>
                <w:rFonts w:cs="Tahoma"/>
                <w:b/>
                <w:bCs/>
                <w:sz w:val="20"/>
                <w:szCs w:val="20"/>
              </w:rPr>
              <w:t>Unit National Code</w:t>
            </w:r>
          </w:p>
        </w:tc>
        <w:tc>
          <w:tcPr>
            <w:tcW w:w="1134" w:type="dxa"/>
            <w:shd w:val="clear" w:color="auto" w:fill="FF944B"/>
            <w:vAlign w:val="center"/>
          </w:tcPr>
          <w:p w14:paraId="3580C0FB" w14:textId="77777777" w:rsidR="004C2DC7" w:rsidRPr="008E7A65" w:rsidRDefault="004C2DC7" w:rsidP="00B956F9">
            <w:pPr>
              <w:spacing w:after="0" w:line="240" w:lineRule="auto"/>
              <w:jc w:val="center"/>
              <w:rPr>
                <w:rFonts w:cs="Tahoma"/>
                <w:b/>
                <w:bCs/>
                <w:sz w:val="20"/>
                <w:szCs w:val="20"/>
              </w:rPr>
            </w:pPr>
          </w:p>
          <w:p w14:paraId="277825DE" w14:textId="77777777" w:rsidR="004C2DC7" w:rsidRPr="008E7A65" w:rsidRDefault="0021791D" w:rsidP="004E155F">
            <w:pPr>
              <w:spacing w:after="0" w:line="240" w:lineRule="auto"/>
              <w:jc w:val="center"/>
              <w:rPr>
                <w:rFonts w:cs="Tahoma"/>
                <w:b/>
                <w:bCs/>
                <w:sz w:val="20"/>
                <w:szCs w:val="20"/>
              </w:rPr>
            </w:pPr>
            <w:r w:rsidRPr="008E7A65">
              <w:rPr>
                <w:rFonts w:cs="Tahoma"/>
                <w:b/>
                <w:bCs/>
                <w:sz w:val="20"/>
                <w:szCs w:val="20"/>
              </w:rPr>
              <w:t>Nominal Hours</w:t>
            </w:r>
          </w:p>
        </w:tc>
        <w:tc>
          <w:tcPr>
            <w:tcW w:w="2126" w:type="dxa"/>
            <w:shd w:val="clear" w:color="auto" w:fill="FF944B"/>
            <w:vAlign w:val="center"/>
          </w:tcPr>
          <w:p w14:paraId="47517078" w14:textId="77777777" w:rsidR="00A2209F" w:rsidRPr="008E7A65" w:rsidRDefault="00A2209F" w:rsidP="00A2209F">
            <w:pPr>
              <w:spacing w:after="0" w:line="240" w:lineRule="auto"/>
              <w:jc w:val="center"/>
              <w:rPr>
                <w:rFonts w:cs="Tahoma"/>
                <w:b/>
                <w:bCs/>
                <w:sz w:val="20"/>
                <w:szCs w:val="20"/>
              </w:rPr>
            </w:pPr>
            <w:r w:rsidRPr="008E7A65">
              <w:rPr>
                <w:rFonts w:cs="Tahoma"/>
                <w:b/>
                <w:sz w:val="20"/>
                <w:szCs w:val="20"/>
              </w:rPr>
              <w:t>Core/Elective</w:t>
            </w:r>
          </w:p>
          <w:p w14:paraId="1A5475A0" w14:textId="77777777" w:rsidR="004C2DC7" w:rsidRPr="008E7A65" w:rsidRDefault="004C2DC7" w:rsidP="00B956F9">
            <w:pPr>
              <w:spacing w:after="0" w:line="240" w:lineRule="auto"/>
              <w:jc w:val="center"/>
              <w:rPr>
                <w:rFonts w:cs="Tahoma"/>
                <w:b/>
                <w:bCs/>
                <w:sz w:val="20"/>
                <w:szCs w:val="20"/>
              </w:rPr>
            </w:pPr>
          </w:p>
        </w:tc>
      </w:tr>
      <w:tr w:rsidR="00E50E27" w:rsidRPr="008E7A65" w14:paraId="3666108F" w14:textId="77777777" w:rsidTr="004C2DC7">
        <w:trPr>
          <w:trHeight w:val="620"/>
        </w:trPr>
        <w:tc>
          <w:tcPr>
            <w:tcW w:w="1129" w:type="dxa"/>
            <w:shd w:val="clear" w:color="auto" w:fill="FFFFFF" w:themeFill="background1"/>
            <w:vAlign w:val="center"/>
          </w:tcPr>
          <w:p w14:paraId="53755CAA" w14:textId="5473BAA8" w:rsidR="00E50E27" w:rsidRDefault="00E50E27" w:rsidP="00654C1B">
            <w:pPr>
              <w:spacing w:before="60" w:after="60" w:line="240" w:lineRule="auto"/>
              <w:jc w:val="center"/>
              <w:rPr>
                <w:rFonts w:cs="Tahoma"/>
                <w:sz w:val="20"/>
                <w:szCs w:val="20"/>
              </w:rPr>
            </w:pPr>
            <w:r>
              <w:rPr>
                <w:rFonts w:cs="Tahoma"/>
                <w:sz w:val="20"/>
                <w:szCs w:val="20"/>
              </w:rPr>
              <w:t>1</w:t>
            </w:r>
          </w:p>
        </w:tc>
        <w:tc>
          <w:tcPr>
            <w:tcW w:w="3969" w:type="dxa"/>
            <w:shd w:val="clear" w:color="auto" w:fill="FFFFFF" w:themeFill="background1"/>
          </w:tcPr>
          <w:p w14:paraId="5870B541" w14:textId="6E5D5EBB" w:rsidR="00E50E27" w:rsidRPr="008E7A65" w:rsidRDefault="00E50E27" w:rsidP="00654C1B">
            <w:pPr>
              <w:spacing w:before="60" w:after="60" w:line="240" w:lineRule="auto"/>
              <w:jc w:val="center"/>
              <w:rPr>
                <w:rFonts w:cs="Tahoma"/>
                <w:sz w:val="20"/>
                <w:szCs w:val="20"/>
              </w:rPr>
            </w:pPr>
            <w:r w:rsidRPr="008E7A65">
              <w:rPr>
                <w:rFonts w:cs="Tahoma"/>
                <w:sz w:val="20"/>
                <w:szCs w:val="20"/>
              </w:rPr>
              <w:t>Comply with legal requirement when selling automotive products and services</w:t>
            </w:r>
          </w:p>
        </w:tc>
        <w:tc>
          <w:tcPr>
            <w:tcW w:w="1560" w:type="dxa"/>
            <w:shd w:val="clear" w:color="auto" w:fill="FFFFFF" w:themeFill="background1"/>
          </w:tcPr>
          <w:p w14:paraId="76E67419" w14:textId="5D6F3125" w:rsidR="00E50E27" w:rsidRPr="008E7A65" w:rsidRDefault="00E50E27" w:rsidP="00654C1B">
            <w:pPr>
              <w:pStyle w:val="MajorTableHeading"/>
              <w:spacing w:after="0"/>
              <w:rPr>
                <w:rFonts w:ascii="Tahoma" w:hAnsi="Tahoma" w:cs="Tahoma"/>
                <w:b w:val="0"/>
                <w:lang w:val="en-US" w:eastAsia="en-US" w:bidi="en-US"/>
              </w:rPr>
            </w:pPr>
            <w:r w:rsidRPr="00E50E27">
              <w:rPr>
                <w:rFonts w:ascii="Tahoma" w:hAnsi="Tahoma" w:cs="Tahoma"/>
                <w:b w:val="0"/>
                <w:lang w:val="en-US" w:eastAsia="en-US" w:bidi="en-US"/>
              </w:rPr>
              <w:t>AURSLA001</w:t>
            </w:r>
          </w:p>
        </w:tc>
        <w:tc>
          <w:tcPr>
            <w:tcW w:w="1134" w:type="dxa"/>
            <w:shd w:val="clear" w:color="auto" w:fill="FFFFFF" w:themeFill="background1"/>
            <w:vAlign w:val="center"/>
          </w:tcPr>
          <w:p w14:paraId="0200DC18" w14:textId="6DD5F7C2" w:rsidR="00E50E27" w:rsidRDefault="00E50E27" w:rsidP="00654C1B">
            <w:pPr>
              <w:spacing w:before="60" w:after="60" w:line="240" w:lineRule="auto"/>
              <w:jc w:val="center"/>
              <w:rPr>
                <w:rFonts w:cs="Tahoma"/>
                <w:color w:val="000000" w:themeColor="text1"/>
                <w:sz w:val="20"/>
                <w:szCs w:val="20"/>
              </w:rPr>
            </w:pPr>
            <w:r>
              <w:rPr>
                <w:rFonts w:cs="Tahoma"/>
                <w:sz w:val="20"/>
                <w:szCs w:val="20"/>
              </w:rPr>
              <w:t>15</w:t>
            </w:r>
          </w:p>
        </w:tc>
        <w:tc>
          <w:tcPr>
            <w:tcW w:w="2126" w:type="dxa"/>
            <w:shd w:val="clear" w:color="auto" w:fill="FFFFFF" w:themeFill="background1"/>
            <w:vAlign w:val="center"/>
          </w:tcPr>
          <w:p w14:paraId="760845AE" w14:textId="6BD769E3" w:rsidR="00E50E27" w:rsidRPr="008E7A65" w:rsidRDefault="00E50E27" w:rsidP="00654C1B">
            <w:pPr>
              <w:spacing w:before="60" w:after="60" w:line="240" w:lineRule="auto"/>
              <w:jc w:val="center"/>
              <w:rPr>
                <w:rFonts w:cs="Tahoma"/>
                <w:sz w:val="20"/>
                <w:szCs w:val="20"/>
              </w:rPr>
            </w:pPr>
            <w:r w:rsidRPr="008E7A65">
              <w:rPr>
                <w:rFonts w:cs="Tahoma"/>
                <w:sz w:val="20"/>
                <w:szCs w:val="20"/>
              </w:rPr>
              <w:t>Core</w:t>
            </w:r>
          </w:p>
        </w:tc>
      </w:tr>
      <w:tr w:rsidR="00E50E27" w:rsidRPr="008E7A65" w14:paraId="68CE440E" w14:textId="77777777" w:rsidTr="004C2DC7">
        <w:trPr>
          <w:trHeight w:val="620"/>
        </w:trPr>
        <w:tc>
          <w:tcPr>
            <w:tcW w:w="1129" w:type="dxa"/>
            <w:shd w:val="clear" w:color="auto" w:fill="FFFFFF" w:themeFill="background1"/>
            <w:vAlign w:val="center"/>
          </w:tcPr>
          <w:p w14:paraId="72CBEDF1" w14:textId="25B602E7" w:rsidR="00E50E27" w:rsidRDefault="00E50E27" w:rsidP="00654C1B">
            <w:pPr>
              <w:spacing w:before="60" w:after="60" w:line="240" w:lineRule="auto"/>
              <w:jc w:val="center"/>
              <w:rPr>
                <w:rFonts w:cs="Tahoma"/>
                <w:sz w:val="20"/>
                <w:szCs w:val="20"/>
              </w:rPr>
            </w:pPr>
            <w:r>
              <w:rPr>
                <w:rFonts w:cs="Tahoma"/>
                <w:sz w:val="20"/>
                <w:szCs w:val="20"/>
              </w:rPr>
              <w:t>1</w:t>
            </w:r>
          </w:p>
        </w:tc>
        <w:tc>
          <w:tcPr>
            <w:tcW w:w="3969" w:type="dxa"/>
            <w:shd w:val="clear" w:color="auto" w:fill="FFFFFF" w:themeFill="background1"/>
          </w:tcPr>
          <w:p w14:paraId="14743E06" w14:textId="78E49C3E" w:rsidR="00E50E27" w:rsidRPr="008E7A65" w:rsidRDefault="00E50E27" w:rsidP="00654C1B">
            <w:pPr>
              <w:spacing w:before="60" w:after="60" w:line="240" w:lineRule="auto"/>
              <w:jc w:val="center"/>
              <w:rPr>
                <w:rFonts w:cs="Tahoma"/>
                <w:sz w:val="20"/>
                <w:szCs w:val="20"/>
              </w:rPr>
            </w:pPr>
            <w:r w:rsidRPr="008E7A65">
              <w:rPr>
                <w:rFonts w:cs="Tahoma"/>
                <w:sz w:val="20"/>
                <w:szCs w:val="20"/>
              </w:rPr>
              <w:t>Apply sales procedures in an automotive workplace</w:t>
            </w:r>
          </w:p>
        </w:tc>
        <w:tc>
          <w:tcPr>
            <w:tcW w:w="1560" w:type="dxa"/>
            <w:shd w:val="clear" w:color="auto" w:fill="FFFFFF" w:themeFill="background1"/>
          </w:tcPr>
          <w:p w14:paraId="4A7C2F3D" w14:textId="39A9E387" w:rsidR="00E50E27" w:rsidRPr="008E7A65" w:rsidRDefault="00E50E27" w:rsidP="00654C1B">
            <w:pPr>
              <w:pStyle w:val="MajorTableHeading"/>
              <w:spacing w:after="0"/>
              <w:rPr>
                <w:rFonts w:ascii="Tahoma" w:hAnsi="Tahoma" w:cs="Tahoma"/>
                <w:b w:val="0"/>
                <w:lang w:val="en-US" w:eastAsia="en-US" w:bidi="en-US"/>
              </w:rPr>
            </w:pPr>
            <w:r w:rsidRPr="00E50E27">
              <w:rPr>
                <w:rFonts w:ascii="Tahoma" w:hAnsi="Tahoma" w:cs="Tahoma"/>
                <w:b w:val="0"/>
                <w:lang w:val="en-US" w:eastAsia="en-US" w:bidi="en-US"/>
              </w:rPr>
              <w:t>AURSCA103</w:t>
            </w:r>
          </w:p>
        </w:tc>
        <w:tc>
          <w:tcPr>
            <w:tcW w:w="1134" w:type="dxa"/>
            <w:shd w:val="clear" w:color="auto" w:fill="FFFFFF" w:themeFill="background1"/>
            <w:vAlign w:val="center"/>
          </w:tcPr>
          <w:p w14:paraId="192D26CE" w14:textId="6D506735" w:rsidR="00E50E27" w:rsidRDefault="00E50E27" w:rsidP="00654C1B">
            <w:pPr>
              <w:spacing w:before="60" w:after="60" w:line="240" w:lineRule="auto"/>
              <w:jc w:val="center"/>
              <w:rPr>
                <w:rFonts w:cs="Tahoma"/>
                <w:color w:val="000000" w:themeColor="text1"/>
                <w:sz w:val="20"/>
                <w:szCs w:val="20"/>
              </w:rPr>
            </w:pPr>
            <w:r>
              <w:rPr>
                <w:rFonts w:cs="Tahoma"/>
                <w:sz w:val="20"/>
                <w:szCs w:val="20"/>
              </w:rPr>
              <w:t>40</w:t>
            </w:r>
          </w:p>
        </w:tc>
        <w:tc>
          <w:tcPr>
            <w:tcW w:w="2126" w:type="dxa"/>
            <w:shd w:val="clear" w:color="auto" w:fill="FFFFFF" w:themeFill="background1"/>
            <w:vAlign w:val="center"/>
          </w:tcPr>
          <w:p w14:paraId="74367909" w14:textId="0A0826C5" w:rsidR="00E50E27" w:rsidRPr="008E7A65" w:rsidRDefault="00E50E27" w:rsidP="00654C1B">
            <w:pPr>
              <w:spacing w:before="60" w:after="60" w:line="240" w:lineRule="auto"/>
              <w:jc w:val="center"/>
              <w:rPr>
                <w:rFonts w:cs="Tahoma"/>
                <w:sz w:val="20"/>
                <w:szCs w:val="20"/>
              </w:rPr>
            </w:pPr>
            <w:r w:rsidRPr="008E7A65">
              <w:rPr>
                <w:rFonts w:cs="Tahoma"/>
                <w:sz w:val="20"/>
                <w:szCs w:val="20"/>
              </w:rPr>
              <w:t>Elective</w:t>
            </w:r>
          </w:p>
        </w:tc>
      </w:tr>
      <w:tr w:rsidR="00654C1B" w:rsidRPr="008E7A65" w14:paraId="33D4DC47" w14:textId="77777777" w:rsidTr="004C2DC7">
        <w:trPr>
          <w:trHeight w:val="620"/>
        </w:trPr>
        <w:tc>
          <w:tcPr>
            <w:tcW w:w="1129" w:type="dxa"/>
            <w:shd w:val="clear" w:color="auto" w:fill="FFFFFF" w:themeFill="background1"/>
            <w:vAlign w:val="center"/>
          </w:tcPr>
          <w:p w14:paraId="49F9AF3F" w14:textId="77777777" w:rsidR="00654C1B" w:rsidRPr="008E7A65" w:rsidRDefault="000773D6" w:rsidP="00654C1B">
            <w:pPr>
              <w:spacing w:before="60" w:after="60" w:line="240" w:lineRule="auto"/>
              <w:jc w:val="center"/>
              <w:rPr>
                <w:rFonts w:cs="Tahoma"/>
                <w:sz w:val="20"/>
                <w:szCs w:val="20"/>
              </w:rPr>
            </w:pPr>
            <w:r>
              <w:rPr>
                <w:rFonts w:cs="Tahoma"/>
                <w:sz w:val="20"/>
                <w:szCs w:val="20"/>
              </w:rPr>
              <w:t>1</w:t>
            </w:r>
          </w:p>
        </w:tc>
        <w:tc>
          <w:tcPr>
            <w:tcW w:w="3969" w:type="dxa"/>
            <w:shd w:val="clear" w:color="auto" w:fill="FFFFFF" w:themeFill="background1"/>
          </w:tcPr>
          <w:p w14:paraId="0AC4DC75"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Respond to customer needs and enquiries in an automotive workplace</w:t>
            </w:r>
          </w:p>
        </w:tc>
        <w:tc>
          <w:tcPr>
            <w:tcW w:w="1560" w:type="dxa"/>
            <w:shd w:val="clear" w:color="auto" w:fill="FFFFFF" w:themeFill="background1"/>
          </w:tcPr>
          <w:p w14:paraId="3D4A1C71" w14:textId="2ABA932D" w:rsidR="00654C1B" w:rsidRPr="008E7A65" w:rsidRDefault="00A859BE" w:rsidP="00654C1B">
            <w:pPr>
              <w:spacing w:before="60" w:after="60" w:line="240" w:lineRule="auto"/>
              <w:jc w:val="center"/>
              <w:rPr>
                <w:rFonts w:cs="Tahoma"/>
                <w:sz w:val="20"/>
                <w:szCs w:val="20"/>
              </w:rPr>
            </w:pPr>
            <w:r w:rsidRPr="0008146E">
              <w:rPr>
                <w:rFonts w:ascii="Arial" w:hAnsi="Arial" w:cs="Arial"/>
                <w:sz w:val="20"/>
                <w:szCs w:val="20"/>
              </w:rPr>
              <w:t>AURACA101</w:t>
            </w:r>
          </w:p>
        </w:tc>
        <w:tc>
          <w:tcPr>
            <w:tcW w:w="1134" w:type="dxa"/>
            <w:shd w:val="clear" w:color="auto" w:fill="FFFFFF" w:themeFill="background1"/>
            <w:vAlign w:val="center"/>
          </w:tcPr>
          <w:p w14:paraId="5F31EDC5" w14:textId="77777777" w:rsidR="00654C1B" w:rsidRPr="008E7A65" w:rsidRDefault="00FB4F08" w:rsidP="00654C1B">
            <w:pPr>
              <w:spacing w:before="60" w:after="60" w:line="240" w:lineRule="auto"/>
              <w:jc w:val="center"/>
              <w:rPr>
                <w:rFonts w:cs="Tahoma"/>
                <w:color w:val="000000" w:themeColor="text1"/>
                <w:sz w:val="20"/>
                <w:szCs w:val="20"/>
              </w:rPr>
            </w:pPr>
            <w:r>
              <w:rPr>
                <w:rFonts w:cs="Tahoma"/>
                <w:color w:val="000000" w:themeColor="text1"/>
                <w:sz w:val="20"/>
                <w:szCs w:val="20"/>
              </w:rPr>
              <w:t>20</w:t>
            </w:r>
          </w:p>
        </w:tc>
        <w:tc>
          <w:tcPr>
            <w:tcW w:w="2126" w:type="dxa"/>
            <w:shd w:val="clear" w:color="auto" w:fill="FFFFFF" w:themeFill="background1"/>
            <w:vAlign w:val="center"/>
          </w:tcPr>
          <w:p w14:paraId="197B8CCA"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Core</w:t>
            </w:r>
          </w:p>
        </w:tc>
      </w:tr>
      <w:tr w:rsidR="00654C1B" w:rsidRPr="008E7A65" w14:paraId="27E0E106" w14:textId="77777777" w:rsidTr="004C2DC7">
        <w:trPr>
          <w:trHeight w:val="620"/>
        </w:trPr>
        <w:tc>
          <w:tcPr>
            <w:tcW w:w="1129" w:type="dxa"/>
            <w:shd w:val="clear" w:color="auto" w:fill="FFFFFF" w:themeFill="background1"/>
            <w:vAlign w:val="center"/>
          </w:tcPr>
          <w:p w14:paraId="081360CB" w14:textId="77777777" w:rsidR="00654C1B" w:rsidRPr="008E7A65" w:rsidRDefault="000773D6" w:rsidP="00654C1B">
            <w:pPr>
              <w:spacing w:before="60" w:after="60" w:line="240" w:lineRule="auto"/>
              <w:jc w:val="center"/>
              <w:rPr>
                <w:rFonts w:cs="Tahoma"/>
                <w:sz w:val="20"/>
                <w:szCs w:val="20"/>
              </w:rPr>
            </w:pPr>
            <w:r>
              <w:rPr>
                <w:rFonts w:cs="Tahoma"/>
                <w:sz w:val="20"/>
                <w:szCs w:val="20"/>
              </w:rPr>
              <w:t>1</w:t>
            </w:r>
          </w:p>
        </w:tc>
        <w:tc>
          <w:tcPr>
            <w:tcW w:w="3969" w:type="dxa"/>
            <w:shd w:val="clear" w:color="auto" w:fill="FFFFFF" w:themeFill="background1"/>
          </w:tcPr>
          <w:p w14:paraId="6A750CC8"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Communicate effectively in an automotive workplace</w:t>
            </w:r>
          </w:p>
        </w:tc>
        <w:tc>
          <w:tcPr>
            <w:tcW w:w="1560" w:type="dxa"/>
            <w:shd w:val="clear" w:color="auto" w:fill="FFFFFF" w:themeFill="background1"/>
          </w:tcPr>
          <w:p w14:paraId="277847F9" w14:textId="6AE6724B" w:rsidR="00654C1B" w:rsidRPr="008E7A65" w:rsidRDefault="00A859BE" w:rsidP="00654C1B">
            <w:pPr>
              <w:spacing w:before="60" w:after="60" w:line="240" w:lineRule="auto"/>
              <w:jc w:val="center"/>
              <w:rPr>
                <w:rFonts w:cs="Tahoma"/>
                <w:sz w:val="20"/>
                <w:szCs w:val="20"/>
              </w:rPr>
            </w:pPr>
            <w:r w:rsidRPr="0008146E">
              <w:rPr>
                <w:rFonts w:ascii="Arial" w:hAnsi="Arial" w:cs="Arial"/>
                <w:sz w:val="20"/>
                <w:szCs w:val="20"/>
              </w:rPr>
              <w:t>AURAFA</w:t>
            </w:r>
            <w:r>
              <w:rPr>
                <w:rFonts w:ascii="Arial" w:hAnsi="Arial" w:cs="Arial"/>
                <w:sz w:val="20"/>
                <w:szCs w:val="20"/>
              </w:rPr>
              <w:t>1</w:t>
            </w:r>
            <w:r w:rsidRPr="0008146E">
              <w:rPr>
                <w:rFonts w:ascii="Arial" w:hAnsi="Arial" w:cs="Arial"/>
                <w:sz w:val="20"/>
                <w:szCs w:val="20"/>
              </w:rPr>
              <w:t>03</w:t>
            </w:r>
          </w:p>
        </w:tc>
        <w:tc>
          <w:tcPr>
            <w:tcW w:w="1134" w:type="dxa"/>
            <w:shd w:val="clear" w:color="auto" w:fill="FFFFFF" w:themeFill="background1"/>
            <w:vAlign w:val="center"/>
          </w:tcPr>
          <w:p w14:paraId="4C6DE3D6" w14:textId="77777777" w:rsidR="00654C1B" w:rsidRPr="008E7A65" w:rsidRDefault="00FB4F08" w:rsidP="00654C1B">
            <w:pPr>
              <w:spacing w:before="60" w:after="60" w:line="240" w:lineRule="auto"/>
              <w:jc w:val="center"/>
              <w:rPr>
                <w:rFonts w:cs="Tahoma"/>
                <w:sz w:val="20"/>
                <w:szCs w:val="20"/>
              </w:rPr>
            </w:pPr>
            <w:r>
              <w:rPr>
                <w:rFonts w:cs="Tahoma"/>
                <w:sz w:val="20"/>
                <w:szCs w:val="20"/>
              </w:rPr>
              <w:t>20</w:t>
            </w:r>
          </w:p>
        </w:tc>
        <w:tc>
          <w:tcPr>
            <w:tcW w:w="2126" w:type="dxa"/>
            <w:shd w:val="clear" w:color="auto" w:fill="FFFFFF" w:themeFill="background1"/>
            <w:vAlign w:val="center"/>
          </w:tcPr>
          <w:p w14:paraId="2ECA746A"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Elective</w:t>
            </w:r>
          </w:p>
        </w:tc>
      </w:tr>
      <w:tr w:rsidR="00A859BE" w:rsidRPr="008E7A65" w14:paraId="49AF5C2C" w14:textId="77777777" w:rsidTr="004C2DC7">
        <w:trPr>
          <w:trHeight w:val="620"/>
        </w:trPr>
        <w:tc>
          <w:tcPr>
            <w:tcW w:w="1129" w:type="dxa"/>
            <w:shd w:val="clear" w:color="auto" w:fill="FFFFFF" w:themeFill="background1"/>
            <w:vAlign w:val="center"/>
          </w:tcPr>
          <w:p w14:paraId="3069F164" w14:textId="58A4D2FA" w:rsidR="00A859BE" w:rsidRDefault="00A859BE" w:rsidP="00654C1B">
            <w:pPr>
              <w:spacing w:before="60" w:after="60" w:line="240" w:lineRule="auto"/>
              <w:jc w:val="center"/>
              <w:rPr>
                <w:rFonts w:cs="Tahoma"/>
                <w:sz w:val="20"/>
                <w:szCs w:val="20"/>
              </w:rPr>
            </w:pPr>
            <w:r>
              <w:rPr>
                <w:rFonts w:cs="Tahoma"/>
                <w:sz w:val="20"/>
                <w:szCs w:val="20"/>
              </w:rPr>
              <w:t>1</w:t>
            </w:r>
          </w:p>
        </w:tc>
        <w:tc>
          <w:tcPr>
            <w:tcW w:w="3969" w:type="dxa"/>
            <w:shd w:val="clear" w:color="auto" w:fill="FFFFFF" w:themeFill="background1"/>
          </w:tcPr>
          <w:p w14:paraId="6B5E4F29" w14:textId="645A5D2A" w:rsidR="00A859BE" w:rsidRPr="008E7A65" w:rsidRDefault="00A859BE" w:rsidP="00654C1B">
            <w:pPr>
              <w:spacing w:before="60" w:after="60" w:line="240" w:lineRule="auto"/>
              <w:jc w:val="center"/>
              <w:rPr>
                <w:rFonts w:cs="Tahoma"/>
                <w:sz w:val="20"/>
                <w:szCs w:val="20"/>
              </w:rPr>
            </w:pPr>
            <w:r w:rsidRPr="008E7A65">
              <w:rPr>
                <w:rFonts w:cs="Tahoma"/>
                <w:sz w:val="20"/>
                <w:szCs w:val="20"/>
              </w:rPr>
              <w:t>Follow safe working practices in an automotive workplace</w:t>
            </w:r>
          </w:p>
        </w:tc>
        <w:tc>
          <w:tcPr>
            <w:tcW w:w="1560" w:type="dxa"/>
            <w:shd w:val="clear" w:color="auto" w:fill="FFFFFF" w:themeFill="background1"/>
          </w:tcPr>
          <w:p w14:paraId="1C0FBCD3" w14:textId="1E77B790" w:rsidR="00A859BE" w:rsidRPr="008E7A65" w:rsidRDefault="00A859BE" w:rsidP="00654C1B">
            <w:pPr>
              <w:spacing w:before="60" w:after="60" w:line="240" w:lineRule="auto"/>
              <w:jc w:val="center"/>
              <w:rPr>
                <w:rFonts w:cs="Tahoma"/>
              </w:rPr>
            </w:pPr>
            <w:r w:rsidRPr="0008146E">
              <w:rPr>
                <w:rFonts w:ascii="Arial" w:hAnsi="Arial" w:cs="Arial"/>
                <w:sz w:val="20"/>
                <w:szCs w:val="20"/>
              </w:rPr>
              <w:t>AURASA102</w:t>
            </w:r>
          </w:p>
        </w:tc>
        <w:tc>
          <w:tcPr>
            <w:tcW w:w="1134" w:type="dxa"/>
            <w:shd w:val="clear" w:color="auto" w:fill="FFFFFF" w:themeFill="background1"/>
            <w:vAlign w:val="center"/>
          </w:tcPr>
          <w:p w14:paraId="22CBB7E8" w14:textId="51E697C0" w:rsidR="00A859BE" w:rsidRDefault="00A859BE" w:rsidP="00654C1B">
            <w:pPr>
              <w:spacing w:before="60" w:after="60" w:line="240" w:lineRule="auto"/>
              <w:jc w:val="center"/>
              <w:rPr>
                <w:rFonts w:cs="Tahoma"/>
                <w:color w:val="000000" w:themeColor="text1"/>
                <w:sz w:val="20"/>
                <w:szCs w:val="20"/>
              </w:rPr>
            </w:pPr>
            <w:r>
              <w:rPr>
                <w:rFonts w:cs="Tahoma"/>
                <w:color w:val="000000" w:themeColor="text1"/>
                <w:sz w:val="20"/>
                <w:szCs w:val="20"/>
              </w:rPr>
              <w:t>20</w:t>
            </w:r>
          </w:p>
        </w:tc>
        <w:tc>
          <w:tcPr>
            <w:tcW w:w="2126" w:type="dxa"/>
            <w:shd w:val="clear" w:color="auto" w:fill="FFFFFF" w:themeFill="background1"/>
            <w:vAlign w:val="center"/>
          </w:tcPr>
          <w:p w14:paraId="7C5AFD2B" w14:textId="4C92073F" w:rsidR="00A859BE" w:rsidRPr="008E7A65" w:rsidRDefault="00A859BE" w:rsidP="00654C1B">
            <w:pPr>
              <w:spacing w:before="60" w:after="60" w:line="240" w:lineRule="auto"/>
              <w:jc w:val="center"/>
              <w:rPr>
                <w:rFonts w:cs="Tahoma"/>
                <w:sz w:val="20"/>
                <w:szCs w:val="20"/>
              </w:rPr>
            </w:pPr>
            <w:r w:rsidRPr="008E7A65">
              <w:rPr>
                <w:rFonts w:cs="Tahoma"/>
                <w:sz w:val="20"/>
                <w:szCs w:val="20"/>
              </w:rPr>
              <w:t>Core</w:t>
            </w:r>
          </w:p>
        </w:tc>
      </w:tr>
      <w:tr w:rsidR="00E50E27" w:rsidRPr="008E7A65" w14:paraId="72489122" w14:textId="77777777" w:rsidTr="004C2DC7">
        <w:trPr>
          <w:trHeight w:val="620"/>
        </w:trPr>
        <w:tc>
          <w:tcPr>
            <w:tcW w:w="1129" w:type="dxa"/>
            <w:shd w:val="clear" w:color="auto" w:fill="FFFFFF" w:themeFill="background1"/>
            <w:vAlign w:val="center"/>
          </w:tcPr>
          <w:p w14:paraId="4266AFF8" w14:textId="6B09CFF8" w:rsidR="00E50E27" w:rsidRDefault="00A859BE" w:rsidP="00654C1B">
            <w:pPr>
              <w:spacing w:before="60" w:after="60" w:line="240" w:lineRule="auto"/>
              <w:jc w:val="center"/>
              <w:rPr>
                <w:rFonts w:cs="Tahoma"/>
                <w:sz w:val="20"/>
                <w:szCs w:val="20"/>
              </w:rPr>
            </w:pPr>
            <w:r>
              <w:rPr>
                <w:rFonts w:cs="Tahoma"/>
                <w:sz w:val="20"/>
                <w:szCs w:val="20"/>
              </w:rPr>
              <w:t>2</w:t>
            </w:r>
          </w:p>
        </w:tc>
        <w:tc>
          <w:tcPr>
            <w:tcW w:w="3969" w:type="dxa"/>
            <w:shd w:val="clear" w:color="auto" w:fill="FFFFFF" w:themeFill="background1"/>
          </w:tcPr>
          <w:p w14:paraId="78799AE7" w14:textId="402A6D18" w:rsidR="00E50E27" w:rsidRPr="008E7A65" w:rsidRDefault="00E50E27" w:rsidP="00654C1B">
            <w:pPr>
              <w:spacing w:before="60" w:after="60" w:line="240" w:lineRule="auto"/>
              <w:jc w:val="center"/>
              <w:rPr>
                <w:rFonts w:cs="Tahoma"/>
                <w:sz w:val="20"/>
                <w:szCs w:val="20"/>
              </w:rPr>
            </w:pPr>
            <w:r w:rsidRPr="008E7A65">
              <w:rPr>
                <w:rFonts w:cs="Tahoma"/>
                <w:sz w:val="20"/>
                <w:szCs w:val="20"/>
              </w:rPr>
              <w:t>Follow environmental and sustainability best practice in an automotive workplace</w:t>
            </w:r>
          </w:p>
        </w:tc>
        <w:tc>
          <w:tcPr>
            <w:tcW w:w="1560" w:type="dxa"/>
            <w:shd w:val="clear" w:color="auto" w:fill="FFFFFF" w:themeFill="background1"/>
          </w:tcPr>
          <w:p w14:paraId="6C3879A4" w14:textId="558FC48A" w:rsidR="00E50E27" w:rsidRPr="008E7A65" w:rsidRDefault="00A859BE" w:rsidP="00654C1B">
            <w:pPr>
              <w:spacing w:before="60" w:after="60" w:line="240" w:lineRule="auto"/>
              <w:jc w:val="center"/>
              <w:rPr>
                <w:rFonts w:cs="Tahoma"/>
                <w:sz w:val="20"/>
                <w:szCs w:val="20"/>
              </w:rPr>
            </w:pPr>
            <w:r w:rsidRPr="0008146E">
              <w:rPr>
                <w:rFonts w:ascii="Arial" w:hAnsi="Arial" w:cs="Arial"/>
                <w:sz w:val="20"/>
                <w:szCs w:val="20"/>
              </w:rPr>
              <w:t>AURASA102</w:t>
            </w:r>
          </w:p>
        </w:tc>
        <w:tc>
          <w:tcPr>
            <w:tcW w:w="1134" w:type="dxa"/>
            <w:shd w:val="clear" w:color="auto" w:fill="FFFFFF" w:themeFill="background1"/>
            <w:vAlign w:val="center"/>
          </w:tcPr>
          <w:p w14:paraId="4D9F6DCE" w14:textId="0FBCF872" w:rsidR="00E50E27" w:rsidRDefault="00E50E27" w:rsidP="00654C1B">
            <w:pPr>
              <w:spacing w:before="60" w:after="60" w:line="240" w:lineRule="auto"/>
              <w:jc w:val="center"/>
              <w:rPr>
                <w:rFonts w:cs="Tahoma"/>
                <w:sz w:val="20"/>
                <w:szCs w:val="20"/>
              </w:rPr>
            </w:pPr>
            <w:r>
              <w:rPr>
                <w:rFonts w:cs="Tahoma"/>
                <w:color w:val="000000" w:themeColor="text1"/>
                <w:sz w:val="20"/>
                <w:szCs w:val="20"/>
              </w:rPr>
              <w:t>25</w:t>
            </w:r>
          </w:p>
        </w:tc>
        <w:tc>
          <w:tcPr>
            <w:tcW w:w="2126" w:type="dxa"/>
            <w:shd w:val="clear" w:color="auto" w:fill="FFFFFF" w:themeFill="background1"/>
            <w:vAlign w:val="center"/>
          </w:tcPr>
          <w:p w14:paraId="784460F5" w14:textId="716E842B" w:rsidR="00E50E27" w:rsidRPr="008E7A65" w:rsidRDefault="00E50E27" w:rsidP="00654C1B">
            <w:pPr>
              <w:spacing w:before="60" w:after="60" w:line="240" w:lineRule="auto"/>
              <w:jc w:val="center"/>
              <w:rPr>
                <w:rFonts w:cs="Tahoma"/>
                <w:sz w:val="20"/>
                <w:szCs w:val="20"/>
              </w:rPr>
            </w:pPr>
            <w:r w:rsidRPr="008E7A65">
              <w:rPr>
                <w:rFonts w:cs="Tahoma"/>
                <w:sz w:val="20"/>
                <w:szCs w:val="20"/>
              </w:rPr>
              <w:t>Core</w:t>
            </w:r>
          </w:p>
        </w:tc>
      </w:tr>
      <w:tr w:rsidR="00A859BE" w:rsidRPr="008E7A65" w14:paraId="73450340" w14:textId="77777777" w:rsidTr="004C2DC7">
        <w:trPr>
          <w:trHeight w:val="620"/>
        </w:trPr>
        <w:tc>
          <w:tcPr>
            <w:tcW w:w="1129" w:type="dxa"/>
            <w:shd w:val="clear" w:color="auto" w:fill="auto"/>
            <w:vAlign w:val="center"/>
          </w:tcPr>
          <w:p w14:paraId="2B5A1B3A" w14:textId="4F0850BC" w:rsidR="00A859BE" w:rsidRDefault="00A859BE" w:rsidP="00654C1B">
            <w:pPr>
              <w:spacing w:before="60" w:after="60" w:line="240" w:lineRule="auto"/>
              <w:jc w:val="center"/>
              <w:rPr>
                <w:rFonts w:cs="Tahoma"/>
                <w:sz w:val="20"/>
                <w:szCs w:val="20"/>
              </w:rPr>
            </w:pPr>
            <w:r>
              <w:rPr>
                <w:rFonts w:cs="Tahoma"/>
                <w:sz w:val="20"/>
                <w:szCs w:val="20"/>
              </w:rPr>
              <w:t>2</w:t>
            </w:r>
          </w:p>
        </w:tc>
        <w:tc>
          <w:tcPr>
            <w:tcW w:w="3969" w:type="dxa"/>
            <w:shd w:val="clear" w:color="auto" w:fill="auto"/>
          </w:tcPr>
          <w:p w14:paraId="3AD35C02" w14:textId="4FAD865C" w:rsidR="00A859BE" w:rsidRPr="008E7A65" w:rsidRDefault="00A859BE" w:rsidP="00654C1B">
            <w:pPr>
              <w:spacing w:before="60" w:after="60" w:line="240" w:lineRule="auto"/>
              <w:jc w:val="center"/>
              <w:rPr>
                <w:rFonts w:cs="Tahoma"/>
                <w:sz w:val="20"/>
                <w:szCs w:val="20"/>
              </w:rPr>
            </w:pPr>
            <w:r w:rsidRPr="008E7A65">
              <w:rPr>
                <w:rFonts w:cs="Tahoma"/>
                <w:sz w:val="20"/>
                <w:szCs w:val="20"/>
              </w:rPr>
              <w:t>Maintain business image in an automotive workplace</w:t>
            </w:r>
          </w:p>
        </w:tc>
        <w:tc>
          <w:tcPr>
            <w:tcW w:w="1560" w:type="dxa"/>
            <w:shd w:val="clear" w:color="auto" w:fill="auto"/>
          </w:tcPr>
          <w:p w14:paraId="597D8DB2" w14:textId="67F5F87D" w:rsidR="00A859BE" w:rsidRPr="008E7A65" w:rsidRDefault="00A859BE" w:rsidP="00A859BE">
            <w:pPr>
              <w:spacing w:before="60" w:after="60" w:line="240" w:lineRule="auto"/>
              <w:jc w:val="center"/>
              <w:rPr>
                <w:rFonts w:cs="Tahoma"/>
                <w:b/>
              </w:rPr>
            </w:pPr>
            <w:r w:rsidRPr="002810FD">
              <w:rPr>
                <w:rFonts w:ascii="Arial" w:hAnsi="Arial" w:cs="Arial"/>
                <w:sz w:val="20"/>
                <w:szCs w:val="20"/>
              </w:rPr>
              <w:t>AURAMA004</w:t>
            </w:r>
          </w:p>
        </w:tc>
        <w:tc>
          <w:tcPr>
            <w:tcW w:w="1134" w:type="dxa"/>
            <w:shd w:val="clear" w:color="auto" w:fill="auto"/>
            <w:vAlign w:val="center"/>
          </w:tcPr>
          <w:p w14:paraId="40B1BEC1" w14:textId="39A4896E" w:rsidR="00A859BE" w:rsidRDefault="00A859BE" w:rsidP="00654C1B">
            <w:pPr>
              <w:spacing w:before="60" w:after="60" w:line="240" w:lineRule="auto"/>
              <w:jc w:val="center"/>
              <w:rPr>
                <w:rFonts w:cs="Tahoma"/>
                <w:sz w:val="20"/>
                <w:szCs w:val="20"/>
              </w:rPr>
            </w:pPr>
            <w:r w:rsidRPr="00A859BE">
              <w:rPr>
                <w:rFonts w:cs="Tahoma"/>
                <w:color w:val="000000" w:themeColor="text1"/>
                <w:sz w:val="20"/>
                <w:szCs w:val="20"/>
              </w:rPr>
              <w:t>15</w:t>
            </w:r>
          </w:p>
        </w:tc>
        <w:tc>
          <w:tcPr>
            <w:tcW w:w="2126" w:type="dxa"/>
            <w:shd w:val="clear" w:color="auto" w:fill="auto"/>
            <w:vAlign w:val="center"/>
          </w:tcPr>
          <w:p w14:paraId="7DEFCAD3" w14:textId="7BFAA28A" w:rsidR="00A859BE" w:rsidRPr="008E7A65" w:rsidRDefault="00A859BE" w:rsidP="00654C1B">
            <w:pPr>
              <w:spacing w:before="60" w:after="60" w:line="240" w:lineRule="auto"/>
              <w:jc w:val="center"/>
              <w:rPr>
                <w:rFonts w:cs="Tahoma"/>
                <w:sz w:val="20"/>
                <w:szCs w:val="20"/>
              </w:rPr>
            </w:pPr>
            <w:r w:rsidRPr="008E7A65">
              <w:rPr>
                <w:rFonts w:cs="Tahoma"/>
                <w:sz w:val="20"/>
                <w:szCs w:val="20"/>
              </w:rPr>
              <w:t>Elective</w:t>
            </w:r>
          </w:p>
        </w:tc>
      </w:tr>
      <w:tr w:rsidR="00A859BE" w:rsidRPr="008E7A65" w14:paraId="5FC8699C" w14:textId="77777777" w:rsidTr="004C2DC7">
        <w:trPr>
          <w:trHeight w:val="620"/>
        </w:trPr>
        <w:tc>
          <w:tcPr>
            <w:tcW w:w="1129" w:type="dxa"/>
            <w:shd w:val="clear" w:color="auto" w:fill="auto"/>
            <w:vAlign w:val="center"/>
          </w:tcPr>
          <w:p w14:paraId="6BD2C190" w14:textId="6337E69A" w:rsidR="00A859BE" w:rsidRDefault="00A859BE" w:rsidP="00654C1B">
            <w:pPr>
              <w:spacing w:before="60" w:after="60" w:line="240" w:lineRule="auto"/>
              <w:jc w:val="center"/>
              <w:rPr>
                <w:rFonts w:cs="Tahoma"/>
                <w:sz w:val="20"/>
                <w:szCs w:val="20"/>
              </w:rPr>
            </w:pPr>
            <w:r>
              <w:rPr>
                <w:rFonts w:cs="Tahoma"/>
                <w:sz w:val="20"/>
                <w:szCs w:val="20"/>
              </w:rPr>
              <w:t>2</w:t>
            </w:r>
          </w:p>
        </w:tc>
        <w:tc>
          <w:tcPr>
            <w:tcW w:w="3969" w:type="dxa"/>
            <w:shd w:val="clear" w:color="auto" w:fill="auto"/>
          </w:tcPr>
          <w:p w14:paraId="0F589C63" w14:textId="36728A7E" w:rsidR="00A859BE" w:rsidRPr="008E7A65" w:rsidRDefault="00A859BE" w:rsidP="00654C1B">
            <w:pPr>
              <w:spacing w:before="60" w:after="60" w:line="240" w:lineRule="auto"/>
              <w:jc w:val="center"/>
              <w:rPr>
                <w:rFonts w:cs="Tahoma"/>
                <w:sz w:val="20"/>
                <w:szCs w:val="20"/>
              </w:rPr>
            </w:pPr>
            <w:r w:rsidRPr="008E7A65">
              <w:rPr>
                <w:rFonts w:cs="Tahoma"/>
                <w:sz w:val="20"/>
                <w:szCs w:val="20"/>
              </w:rPr>
              <w:t>Present automotive products and services for sale</w:t>
            </w:r>
          </w:p>
        </w:tc>
        <w:tc>
          <w:tcPr>
            <w:tcW w:w="1560" w:type="dxa"/>
            <w:shd w:val="clear" w:color="auto" w:fill="auto"/>
          </w:tcPr>
          <w:p w14:paraId="55744B2B" w14:textId="2CCEBD13" w:rsidR="00A859BE" w:rsidRPr="008E7A65" w:rsidRDefault="00A859BE" w:rsidP="00A859BE">
            <w:pPr>
              <w:spacing w:before="60" w:after="60" w:line="240" w:lineRule="auto"/>
              <w:jc w:val="center"/>
              <w:rPr>
                <w:rFonts w:cs="Tahoma"/>
                <w:b/>
              </w:rPr>
            </w:pPr>
            <w:r w:rsidRPr="002810FD">
              <w:rPr>
                <w:rFonts w:ascii="Arial" w:hAnsi="Arial" w:cs="Arial"/>
                <w:sz w:val="20"/>
                <w:szCs w:val="20"/>
              </w:rPr>
              <w:t>AURSCA</w:t>
            </w:r>
            <w:r>
              <w:rPr>
                <w:rFonts w:ascii="Arial" w:hAnsi="Arial" w:cs="Arial"/>
                <w:sz w:val="20"/>
                <w:szCs w:val="20"/>
              </w:rPr>
              <w:t>1</w:t>
            </w:r>
            <w:r w:rsidRPr="002810FD">
              <w:rPr>
                <w:rFonts w:ascii="Arial" w:hAnsi="Arial" w:cs="Arial"/>
                <w:sz w:val="20"/>
                <w:szCs w:val="20"/>
              </w:rPr>
              <w:t>02</w:t>
            </w:r>
          </w:p>
        </w:tc>
        <w:tc>
          <w:tcPr>
            <w:tcW w:w="1134" w:type="dxa"/>
            <w:shd w:val="clear" w:color="auto" w:fill="auto"/>
            <w:vAlign w:val="center"/>
          </w:tcPr>
          <w:p w14:paraId="69749C37" w14:textId="7B93D012" w:rsidR="00A859BE" w:rsidRDefault="00A859BE" w:rsidP="00654C1B">
            <w:pPr>
              <w:spacing w:before="60" w:after="60" w:line="240" w:lineRule="auto"/>
              <w:jc w:val="center"/>
              <w:rPr>
                <w:rFonts w:cs="Tahoma"/>
                <w:sz w:val="20"/>
                <w:szCs w:val="20"/>
              </w:rPr>
            </w:pPr>
            <w:r>
              <w:rPr>
                <w:rFonts w:cs="Tahoma"/>
                <w:color w:val="000000" w:themeColor="text1"/>
                <w:sz w:val="20"/>
                <w:szCs w:val="20"/>
              </w:rPr>
              <w:t>20</w:t>
            </w:r>
          </w:p>
        </w:tc>
        <w:tc>
          <w:tcPr>
            <w:tcW w:w="2126" w:type="dxa"/>
            <w:shd w:val="clear" w:color="auto" w:fill="auto"/>
            <w:vAlign w:val="center"/>
          </w:tcPr>
          <w:p w14:paraId="3999E3E4" w14:textId="33EE9F64" w:rsidR="00A859BE" w:rsidRPr="008E7A65" w:rsidRDefault="00A859BE" w:rsidP="00654C1B">
            <w:pPr>
              <w:spacing w:before="60" w:after="60" w:line="240" w:lineRule="auto"/>
              <w:jc w:val="center"/>
              <w:rPr>
                <w:rFonts w:cs="Tahoma"/>
                <w:sz w:val="20"/>
                <w:szCs w:val="20"/>
              </w:rPr>
            </w:pPr>
            <w:r w:rsidRPr="008E7A65">
              <w:rPr>
                <w:rFonts w:cs="Tahoma"/>
                <w:sz w:val="20"/>
                <w:szCs w:val="20"/>
              </w:rPr>
              <w:t>Elective</w:t>
            </w:r>
          </w:p>
        </w:tc>
      </w:tr>
      <w:tr w:rsidR="00A4730B" w:rsidRPr="008E7A65" w14:paraId="39780475" w14:textId="77777777" w:rsidTr="004C2DC7">
        <w:trPr>
          <w:trHeight w:val="620"/>
        </w:trPr>
        <w:tc>
          <w:tcPr>
            <w:tcW w:w="1129" w:type="dxa"/>
            <w:shd w:val="clear" w:color="auto" w:fill="FFFFFF" w:themeFill="background1"/>
            <w:vAlign w:val="center"/>
          </w:tcPr>
          <w:p w14:paraId="0883F469" w14:textId="0B09C2C0" w:rsidR="00A4730B" w:rsidRDefault="00A4730B" w:rsidP="00654C1B">
            <w:pPr>
              <w:spacing w:before="60" w:after="60" w:line="240" w:lineRule="auto"/>
              <w:jc w:val="center"/>
              <w:rPr>
                <w:rFonts w:cs="Tahoma"/>
                <w:sz w:val="20"/>
                <w:szCs w:val="20"/>
              </w:rPr>
            </w:pPr>
            <w:r>
              <w:rPr>
                <w:rFonts w:cs="Tahoma"/>
                <w:sz w:val="20"/>
                <w:szCs w:val="20"/>
              </w:rPr>
              <w:t>3</w:t>
            </w:r>
          </w:p>
        </w:tc>
        <w:tc>
          <w:tcPr>
            <w:tcW w:w="3969" w:type="dxa"/>
            <w:shd w:val="clear" w:color="auto" w:fill="auto"/>
          </w:tcPr>
          <w:p w14:paraId="49442886" w14:textId="73294FFE" w:rsidR="00A4730B" w:rsidRPr="008E7A65" w:rsidRDefault="00A4730B" w:rsidP="00654C1B">
            <w:pPr>
              <w:spacing w:before="60" w:after="60" w:line="240" w:lineRule="auto"/>
              <w:jc w:val="center"/>
              <w:rPr>
                <w:rFonts w:cs="Tahoma"/>
                <w:sz w:val="20"/>
                <w:szCs w:val="20"/>
              </w:rPr>
            </w:pPr>
            <w:r w:rsidRPr="008E7A65">
              <w:rPr>
                <w:rFonts w:cs="Tahoma"/>
                <w:sz w:val="20"/>
                <w:szCs w:val="20"/>
              </w:rPr>
              <w:t>Conduct online transactions in an automotive workplace</w:t>
            </w:r>
          </w:p>
        </w:tc>
        <w:tc>
          <w:tcPr>
            <w:tcW w:w="1560" w:type="dxa"/>
            <w:shd w:val="clear" w:color="auto" w:fill="auto"/>
          </w:tcPr>
          <w:p w14:paraId="56D3885A" w14:textId="10930482" w:rsidR="00A4730B" w:rsidRPr="008E7A65" w:rsidRDefault="00A4730B" w:rsidP="00654C1B">
            <w:pPr>
              <w:spacing w:before="60" w:after="60" w:line="240" w:lineRule="auto"/>
              <w:jc w:val="center"/>
              <w:rPr>
                <w:rFonts w:cs="Tahoma"/>
                <w:sz w:val="20"/>
                <w:szCs w:val="20"/>
              </w:rPr>
            </w:pPr>
            <w:r w:rsidRPr="002810FD">
              <w:rPr>
                <w:rFonts w:ascii="Arial" w:hAnsi="Arial" w:cs="Arial"/>
                <w:sz w:val="20"/>
                <w:szCs w:val="20"/>
              </w:rPr>
              <w:t>AURSCA</w:t>
            </w:r>
            <w:r>
              <w:rPr>
                <w:rFonts w:ascii="Arial" w:hAnsi="Arial" w:cs="Arial"/>
                <w:sz w:val="20"/>
                <w:szCs w:val="20"/>
              </w:rPr>
              <w:t>1</w:t>
            </w:r>
            <w:r w:rsidRPr="002810FD">
              <w:rPr>
                <w:rFonts w:ascii="Arial" w:hAnsi="Arial" w:cs="Arial"/>
                <w:sz w:val="20"/>
                <w:szCs w:val="20"/>
              </w:rPr>
              <w:t>11</w:t>
            </w:r>
          </w:p>
        </w:tc>
        <w:tc>
          <w:tcPr>
            <w:tcW w:w="1134" w:type="dxa"/>
            <w:shd w:val="clear" w:color="auto" w:fill="auto"/>
            <w:vAlign w:val="center"/>
          </w:tcPr>
          <w:p w14:paraId="0C22BF36" w14:textId="3EA2BF04" w:rsidR="00A4730B" w:rsidRDefault="00A4730B" w:rsidP="00654C1B">
            <w:pPr>
              <w:spacing w:before="60" w:after="60" w:line="240" w:lineRule="auto"/>
              <w:jc w:val="center"/>
              <w:rPr>
                <w:rFonts w:cs="Tahoma"/>
                <w:color w:val="000000" w:themeColor="text1"/>
                <w:sz w:val="20"/>
                <w:szCs w:val="20"/>
              </w:rPr>
            </w:pPr>
            <w:r>
              <w:rPr>
                <w:rFonts w:cs="Tahoma"/>
                <w:color w:val="000000" w:themeColor="text1"/>
                <w:sz w:val="20"/>
                <w:szCs w:val="20"/>
              </w:rPr>
              <w:t>40</w:t>
            </w:r>
          </w:p>
        </w:tc>
        <w:tc>
          <w:tcPr>
            <w:tcW w:w="2126" w:type="dxa"/>
            <w:shd w:val="clear" w:color="auto" w:fill="auto"/>
            <w:vAlign w:val="center"/>
          </w:tcPr>
          <w:p w14:paraId="2C0E3E47" w14:textId="5A77A5C3" w:rsidR="00A4730B" w:rsidRPr="008E7A65" w:rsidRDefault="00A4730B" w:rsidP="00654C1B">
            <w:pPr>
              <w:spacing w:before="60" w:after="60" w:line="240" w:lineRule="auto"/>
              <w:jc w:val="center"/>
              <w:rPr>
                <w:rFonts w:cs="Tahoma"/>
                <w:sz w:val="20"/>
                <w:szCs w:val="20"/>
              </w:rPr>
            </w:pPr>
            <w:r w:rsidRPr="008E7A65">
              <w:rPr>
                <w:rFonts w:cs="Tahoma"/>
                <w:sz w:val="20"/>
                <w:szCs w:val="20"/>
              </w:rPr>
              <w:t>Core</w:t>
            </w:r>
          </w:p>
        </w:tc>
      </w:tr>
      <w:tr w:rsidR="00A4730B" w:rsidRPr="008E7A65" w14:paraId="62425537" w14:textId="77777777" w:rsidTr="004C2DC7">
        <w:trPr>
          <w:trHeight w:val="620"/>
        </w:trPr>
        <w:tc>
          <w:tcPr>
            <w:tcW w:w="1129" w:type="dxa"/>
            <w:shd w:val="clear" w:color="auto" w:fill="FFFFFF" w:themeFill="background1"/>
            <w:vAlign w:val="center"/>
          </w:tcPr>
          <w:p w14:paraId="37F344A7" w14:textId="25CC0EDA" w:rsidR="00A4730B" w:rsidRDefault="00A4730B" w:rsidP="00654C1B">
            <w:pPr>
              <w:spacing w:before="60" w:after="60" w:line="240" w:lineRule="auto"/>
              <w:jc w:val="center"/>
              <w:rPr>
                <w:rFonts w:cs="Tahoma"/>
                <w:sz w:val="20"/>
                <w:szCs w:val="20"/>
              </w:rPr>
            </w:pPr>
            <w:r>
              <w:rPr>
                <w:rFonts w:cs="Tahoma"/>
                <w:sz w:val="20"/>
                <w:szCs w:val="20"/>
              </w:rPr>
              <w:t>3</w:t>
            </w:r>
          </w:p>
        </w:tc>
        <w:tc>
          <w:tcPr>
            <w:tcW w:w="3969" w:type="dxa"/>
            <w:shd w:val="clear" w:color="auto" w:fill="auto"/>
          </w:tcPr>
          <w:p w14:paraId="0A9D9DBA" w14:textId="3C1E1DA7" w:rsidR="00A4730B" w:rsidRPr="008E7A65" w:rsidRDefault="00A4730B" w:rsidP="00654C1B">
            <w:pPr>
              <w:spacing w:before="60" w:after="60" w:line="240" w:lineRule="auto"/>
              <w:jc w:val="center"/>
              <w:rPr>
                <w:rFonts w:cs="Tahoma"/>
                <w:sz w:val="20"/>
                <w:szCs w:val="20"/>
              </w:rPr>
            </w:pPr>
            <w:r w:rsidRPr="008E7A65">
              <w:rPr>
                <w:rFonts w:cs="Tahoma"/>
                <w:sz w:val="20"/>
                <w:szCs w:val="20"/>
              </w:rPr>
              <w:t>Resolve routine problems in an automotive workplace</w:t>
            </w:r>
          </w:p>
        </w:tc>
        <w:tc>
          <w:tcPr>
            <w:tcW w:w="1560" w:type="dxa"/>
            <w:shd w:val="clear" w:color="auto" w:fill="auto"/>
          </w:tcPr>
          <w:p w14:paraId="5BB8A0FD" w14:textId="443707CB" w:rsidR="00A4730B" w:rsidRPr="008E7A65" w:rsidRDefault="00A4730B" w:rsidP="00654C1B">
            <w:pPr>
              <w:spacing w:before="60" w:after="60" w:line="240" w:lineRule="auto"/>
              <w:jc w:val="center"/>
              <w:rPr>
                <w:rFonts w:cs="Tahoma"/>
                <w:sz w:val="20"/>
                <w:szCs w:val="20"/>
              </w:rPr>
            </w:pPr>
            <w:r w:rsidRPr="002810FD">
              <w:rPr>
                <w:rFonts w:ascii="Arial" w:hAnsi="Arial" w:cs="Arial"/>
                <w:sz w:val="20"/>
                <w:szCs w:val="20"/>
              </w:rPr>
              <w:t>AURAFA</w:t>
            </w:r>
            <w:r>
              <w:rPr>
                <w:rFonts w:ascii="Arial" w:hAnsi="Arial" w:cs="Arial"/>
                <w:sz w:val="20"/>
                <w:szCs w:val="20"/>
              </w:rPr>
              <w:t>1</w:t>
            </w:r>
            <w:r w:rsidRPr="002810FD">
              <w:rPr>
                <w:rFonts w:ascii="Arial" w:hAnsi="Arial" w:cs="Arial"/>
                <w:sz w:val="20"/>
                <w:szCs w:val="20"/>
              </w:rPr>
              <w:t>04</w:t>
            </w:r>
          </w:p>
        </w:tc>
        <w:tc>
          <w:tcPr>
            <w:tcW w:w="1134" w:type="dxa"/>
            <w:shd w:val="clear" w:color="auto" w:fill="auto"/>
            <w:vAlign w:val="center"/>
          </w:tcPr>
          <w:p w14:paraId="5505017F" w14:textId="4FE6144E" w:rsidR="00A4730B" w:rsidRDefault="00A4730B" w:rsidP="00654C1B">
            <w:pPr>
              <w:spacing w:before="60" w:after="60" w:line="240" w:lineRule="auto"/>
              <w:jc w:val="center"/>
              <w:rPr>
                <w:rFonts w:cs="Tahoma"/>
                <w:color w:val="000000" w:themeColor="text1"/>
                <w:sz w:val="20"/>
                <w:szCs w:val="20"/>
              </w:rPr>
            </w:pPr>
            <w:r>
              <w:rPr>
                <w:rFonts w:cs="Tahoma"/>
                <w:color w:val="000000" w:themeColor="text1"/>
                <w:sz w:val="20"/>
                <w:szCs w:val="20"/>
              </w:rPr>
              <w:t>20</w:t>
            </w:r>
          </w:p>
        </w:tc>
        <w:tc>
          <w:tcPr>
            <w:tcW w:w="2126" w:type="dxa"/>
            <w:shd w:val="clear" w:color="auto" w:fill="auto"/>
            <w:vAlign w:val="center"/>
          </w:tcPr>
          <w:p w14:paraId="3C173B14" w14:textId="6AAC6F68" w:rsidR="00A4730B" w:rsidRPr="008E7A65" w:rsidRDefault="00A4730B" w:rsidP="00654C1B">
            <w:pPr>
              <w:spacing w:before="60" w:after="60" w:line="240" w:lineRule="auto"/>
              <w:jc w:val="center"/>
              <w:rPr>
                <w:rFonts w:cs="Tahoma"/>
                <w:sz w:val="20"/>
                <w:szCs w:val="20"/>
              </w:rPr>
            </w:pPr>
            <w:r w:rsidRPr="008E7A65">
              <w:rPr>
                <w:rFonts w:cs="Tahoma"/>
                <w:sz w:val="20"/>
                <w:szCs w:val="20"/>
              </w:rPr>
              <w:t>Core</w:t>
            </w:r>
          </w:p>
        </w:tc>
      </w:tr>
      <w:tr w:rsidR="00654C1B" w:rsidRPr="008E7A65" w14:paraId="4FB1D7CA" w14:textId="77777777" w:rsidTr="004C2DC7">
        <w:trPr>
          <w:trHeight w:val="620"/>
        </w:trPr>
        <w:tc>
          <w:tcPr>
            <w:tcW w:w="1129" w:type="dxa"/>
            <w:shd w:val="clear" w:color="auto" w:fill="FFFFFF" w:themeFill="background1"/>
            <w:vAlign w:val="center"/>
          </w:tcPr>
          <w:p w14:paraId="325C2FD6" w14:textId="7D398F9C" w:rsidR="00654C1B" w:rsidRPr="008E7A65" w:rsidRDefault="00A4730B" w:rsidP="00654C1B">
            <w:pPr>
              <w:spacing w:before="60" w:after="60" w:line="240" w:lineRule="auto"/>
              <w:jc w:val="center"/>
              <w:rPr>
                <w:rFonts w:cs="Tahoma"/>
                <w:sz w:val="20"/>
                <w:szCs w:val="20"/>
              </w:rPr>
            </w:pPr>
            <w:r>
              <w:rPr>
                <w:rFonts w:cs="Tahoma"/>
                <w:sz w:val="20"/>
                <w:szCs w:val="20"/>
              </w:rPr>
              <w:t>3</w:t>
            </w:r>
          </w:p>
        </w:tc>
        <w:tc>
          <w:tcPr>
            <w:tcW w:w="3969" w:type="dxa"/>
            <w:shd w:val="clear" w:color="auto" w:fill="auto"/>
          </w:tcPr>
          <w:p w14:paraId="15A3F452"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Process customer complaints in an automotive workplace</w:t>
            </w:r>
          </w:p>
        </w:tc>
        <w:tc>
          <w:tcPr>
            <w:tcW w:w="1560" w:type="dxa"/>
            <w:shd w:val="clear" w:color="auto" w:fill="auto"/>
          </w:tcPr>
          <w:p w14:paraId="4DE09D85" w14:textId="77777777" w:rsidR="00654C1B" w:rsidRPr="008E7A65" w:rsidRDefault="00654C1B" w:rsidP="00654C1B">
            <w:pPr>
              <w:spacing w:before="60" w:after="60" w:line="240" w:lineRule="auto"/>
              <w:jc w:val="center"/>
              <w:rPr>
                <w:rFonts w:cs="Tahoma"/>
                <w:sz w:val="20"/>
                <w:szCs w:val="20"/>
              </w:rPr>
            </w:pPr>
            <w:r w:rsidRPr="009B4797">
              <w:rPr>
                <w:rFonts w:ascii="Arial" w:hAnsi="Arial" w:cs="Arial"/>
                <w:sz w:val="20"/>
                <w:szCs w:val="20"/>
              </w:rPr>
              <w:t>AURSAA001</w:t>
            </w:r>
          </w:p>
        </w:tc>
        <w:tc>
          <w:tcPr>
            <w:tcW w:w="1134" w:type="dxa"/>
            <w:shd w:val="clear" w:color="auto" w:fill="auto"/>
            <w:vAlign w:val="center"/>
          </w:tcPr>
          <w:p w14:paraId="3D07C5D7" w14:textId="77777777" w:rsidR="00654C1B" w:rsidRPr="008E7A65" w:rsidRDefault="00FB4F08" w:rsidP="00654C1B">
            <w:pPr>
              <w:spacing w:before="60" w:after="60" w:line="240" w:lineRule="auto"/>
              <w:jc w:val="center"/>
              <w:rPr>
                <w:rFonts w:cs="Tahoma"/>
                <w:color w:val="000000" w:themeColor="text1"/>
                <w:sz w:val="20"/>
                <w:szCs w:val="20"/>
              </w:rPr>
            </w:pPr>
            <w:r>
              <w:rPr>
                <w:rFonts w:cs="Tahoma"/>
                <w:color w:val="000000" w:themeColor="text1"/>
                <w:sz w:val="20"/>
                <w:szCs w:val="20"/>
              </w:rPr>
              <w:t>20</w:t>
            </w:r>
          </w:p>
        </w:tc>
        <w:tc>
          <w:tcPr>
            <w:tcW w:w="2126" w:type="dxa"/>
            <w:shd w:val="clear" w:color="auto" w:fill="auto"/>
            <w:vAlign w:val="center"/>
          </w:tcPr>
          <w:p w14:paraId="6E3DB0BB"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Core</w:t>
            </w:r>
          </w:p>
        </w:tc>
      </w:tr>
      <w:tr w:rsidR="00654C1B" w:rsidRPr="008E7A65" w14:paraId="76761A7F" w14:textId="77777777" w:rsidTr="00E56C21">
        <w:trPr>
          <w:trHeight w:val="620"/>
        </w:trPr>
        <w:tc>
          <w:tcPr>
            <w:tcW w:w="1129" w:type="dxa"/>
            <w:shd w:val="clear" w:color="auto" w:fill="FFFFFF" w:themeFill="background1"/>
            <w:vAlign w:val="center"/>
          </w:tcPr>
          <w:p w14:paraId="3E9FA857" w14:textId="12A7219E" w:rsidR="00654C1B" w:rsidRPr="008E7A65" w:rsidRDefault="00A4730B" w:rsidP="00654C1B">
            <w:pPr>
              <w:spacing w:before="60" w:after="60" w:line="240" w:lineRule="auto"/>
              <w:jc w:val="center"/>
              <w:rPr>
                <w:rFonts w:cs="Tahoma"/>
                <w:sz w:val="20"/>
                <w:szCs w:val="20"/>
              </w:rPr>
            </w:pPr>
            <w:r>
              <w:rPr>
                <w:rFonts w:cs="Tahoma"/>
                <w:sz w:val="20"/>
                <w:szCs w:val="20"/>
              </w:rPr>
              <w:t>4</w:t>
            </w:r>
          </w:p>
        </w:tc>
        <w:tc>
          <w:tcPr>
            <w:tcW w:w="3969" w:type="dxa"/>
            <w:shd w:val="clear" w:color="auto" w:fill="auto"/>
            <w:vAlign w:val="center"/>
          </w:tcPr>
          <w:p w14:paraId="0E09D5DE"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Promote automotive products and services</w:t>
            </w:r>
          </w:p>
        </w:tc>
        <w:tc>
          <w:tcPr>
            <w:tcW w:w="1560" w:type="dxa"/>
            <w:shd w:val="clear" w:color="auto" w:fill="auto"/>
          </w:tcPr>
          <w:p w14:paraId="2A5E6B55" w14:textId="1AD00941" w:rsidR="00654C1B" w:rsidRPr="008E7A65" w:rsidRDefault="009B4797" w:rsidP="00654C1B">
            <w:pPr>
              <w:spacing w:before="60" w:after="60" w:line="240" w:lineRule="auto"/>
              <w:jc w:val="center"/>
              <w:rPr>
                <w:rFonts w:cs="Tahoma"/>
                <w:sz w:val="20"/>
                <w:szCs w:val="20"/>
              </w:rPr>
            </w:pPr>
            <w:r w:rsidRPr="002810FD">
              <w:rPr>
                <w:rFonts w:ascii="Arial" w:hAnsi="Arial" w:cs="Arial"/>
                <w:sz w:val="20"/>
                <w:szCs w:val="20"/>
              </w:rPr>
              <w:t>AURSCA</w:t>
            </w:r>
            <w:r>
              <w:rPr>
                <w:rFonts w:ascii="Arial" w:hAnsi="Arial" w:cs="Arial"/>
                <w:sz w:val="20"/>
                <w:szCs w:val="20"/>
              </w:rPr>
              <w:t>1</w:t>
            </w:r>
            <w:r w:rsidRPr="002810FD">
              <w:rPr>
                <w:rFonts w:ascii="Arial" w:hAnsi="Arial" w:cs="Arial"/>
                <w:sz w:val="20"/>
                <w:szCs w:val="20"/>
              </w:rPr>
              <w:t>06</w:t>
            </w:r>
          </w:p>
        </w:tc>
        <w:tc>
          <w:tcPr>
            <w:tcW w:w="1134" w:type="dxa"/>
            <w:shd w:val="clear" w:color="auto" w:fill="auto"/>
            <w:vAlign w:val="center"/>
          </w:tcPr>
          <w:p w14:paraId="034872E0" w14:textId="77777777" w:rsidR="00654C1B" w:rsidRPr="008E7A65" w:rsidRDefault="00FB4F08" w:rsidP="00654C1B">
            <w:pPr>
              <w:spacing w:before="60" w:after="60" w:line="240" w:lineRule="auto"/>
              <w:jc w:val="center"/>
              <w:rPr>
                <w:rFonts w:cs="Tahoma"/>
                <w:sz w:val="20"/>
                <w:szCs w:val="20"/>
              </w:rPr>
            </w:pPr>
            <w:r>
              <w:rPr>
                <w:rFonts w:cs="Tahoma"/>
                <w:sz w:val="20"/>
                <w:szCs w:val="20"/>
              </w:rPr>
              <w:t>20</w:t>
            </w:r>
          </w:p>
        </w:tc>
        <w:tc>
          <w:tcPr>
            <w:tcW w:w="2126" w:type="dxa"/>
            <w:shd w:val="clear" w:color="auto" w:fill="auto"/>
            <w:vAlign w:val="center"/>
          </w:tcPr>
          <w:p w14:paraId="0D6BAA6F"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Core</w:t>
            </w:r>
          </w:p>
        </w:tc>
      </w:tr>
      <w:tr w:rsidR="00654C1B" w:rsidRPr="008E7A65" w14:paraId="1261047A" w14:textId="77777777" w:rsidTr="004C2DC7">
        <w:trPr>
          <w:trHeight w:val="620"/>
        </w:trPr>
        <w:tc>
          <w:tcPr>
            <w:tcW w:w="1129" w:type="dxa"/>
            <w:shd w:val="clear" w:color="auto" w:fill="FFFFFF" w:themeFill="background1"/>
            <w:vAlign w:val="center"/>
          </w:tcPr>
          <w:p w14:paraId="2BE3777E" w14:textId="08EA01A2" w:rsidR="00654C1B" w:rsidRPr="008E7A65" w:rsidRDefault="00A4730B" w:rsidP="00654C1B">
            <w:pPr>
              <w:spacing w:before="60" w:after="60" w:line="240" w:lineRule="auto"/>
              <w:jc w:val="center"/>
              <w:rPr>
                <w:rFonts w:cs="Tahoma"/>
                <w:sz w:val="20"/>
                <w:szCs w:val="20"/>
              </w:rPr>
            </w:pPr>
            <w:r>
              <w:rPr>
                <w:rFonts w:cs="Tahoma"/>
                <w:sz w:val="20"/>
                <w:szCs w:val="20"/>
              </w:rPr>
              <w:lastRenderedPageBreak/>
              <w:t>4</w:t>
            </w:r>
          </w:p>
        </w:tc>
        <w:tc>
          <w:tcPr>
            <w:tcW w:w="3969" w:type="dxa"/>
            <w:shd w:val="clear" w:color="auto" w:fill="FFFFFF" w:themeFill="background1"/>
          </w:tcPr>
          <w:p w14:paraId="506BF244" w14:textId="2C428CE1" w:rsidR="00654C1B" w:rsidRPr="008E7A65" w:rsidRDefault="00A4730B" w:rsidP="00654C1B">
            <w:pPr>
              <w:spacing w:before="60" w:after="60" w:line="240" w:lineRule="auto"/>
              <w:jc w:val="center"/>
              <w:rPr>
                <w:rFonts w:cs="Tahoma"/>
                <w:sz w:val="20"/>
                <w:szCs w:val="20"/>
              </w:rPr>
            </w:pPr>
            <w:r w:rsidRPr="008E7A65">
              <w:rPr>
                <w:rFonts w:cs="Tahoma"/>
                <w:sz w:val="20"/>
                <w:szCs w:val="20"/>
              </w:rPr>
              <w:t>Present, secure and support sales solutions</w:t>
            </w:r>
          </w:p>
        </w:tc>
        <w:tc>
          <w:tcPr>
            <w:tcW w:w="1560" w:type="dxa"/>
            <w:shd w:val="clear" w:color="auto" w:fill="FFFFFF" w:themeFill="background1"/>
          </w:tcPr>
          <w:p w14:paraId="5839FE35" w14:textId="0FD40853" w:rsidR="00654C1B" w:rsidRPr="008E7A65" w:rsidRDefault="00A4730B" w:rsidP="00654C1B">
            <w:pPr>
              <w:spacing w:before="60" w:after="60" w:line="240" w:lineRule="auto"/>
              <w:jc w:val="center"/>
              <w:rPr>
                <w:rFonts w:cs="Tahoma"/>
                <w:sz w:val="20"/>
                <w:szCs w:val="20"/>
              </w:rPr>
            </w:pPr>
            <w:r w:rsidRPr="000618E4">
              <w:rPr>
                <w:rFonts w:ascii="Arial" w:hAnsi="Arial" w:cs="Arial"/>
                <w:sz w:val="20"/>
                <w:szCs w:val="20"/>
              </w:rPr>
              <w:t>BSBSLS408</w:t>
            </w:r>
          </w:p>
        </w:tc>
        <w:tc>
          <w:tcPr>
            <w:tcW w:w="1134" w:type="dxa"/>
            <w:shd w:val="clear" w:color="auto" w:fill="FFFFFF" w:themeFill="background1"/>
            <w:vAlign w:val="center"/>
          </w:tcPr>
          <w:p w14:paraId="43DA197C" w14:textId="46795B13" w:rsidR="00654C1B" w:rsidRPr="008E7A65" w:rsidRDefault="00A4730B" w:rsidP="00654C1B">
            <w:pPr>
              <w:spacing w:before="60" w:after="60" w:line="240" w:lineRule="auto"/>
              <w:jc w:val="center"/>
              <w:rPr>
                <w:rFonts w:cs="Tahoma"/>
                <w:color w:val="000000" w:themeColor="text1"/>
                <w:sz w:val="20"/>
                <w:szCs w:val="20"/>
              </w:rPr>
            </w:pPr>
            <w:r>
              <w:rPr>
                <w:rFonts w:cs="Tahoma"/>
                <w:sz w:val="20"/>
                <w:szCs w:val="20"/>
              </w:rPr>
              <w:t>60</w:t>
            </w:r>
          </w:p>
        </w:tc>
        <w:tc>
          <w:tcPr>
            <w:tcW w:w="2126" w:type="dxa"/>
            <w:shd w:val="clear" w:color="auto" w:fill="FFFFFF" w:themeFill="background1"/>
            <w:vAlign w:val="center"/>
          </w:tcPr>
          <w:p w14:paraId="211088E9" w14:textId="77777777" w:rsidR="00654C1B" w:rsidRPr="008E7A65" w:rsidRDefault="00654C1B" w:rsidP="00654C1B">
            <w:pPr>
              <w:spacing w:before="60" w:after="60" w:line="240" w:lineRule="auto"/>
              <w:jc w:val="center"/>
              <w:rPr>
                <w:rFonts w:cs="Tahoma"/>
                <w:sz w:val="20"/>
                <w:szCs w:val="20"/>
              </w:rPr>
            </w:pPr>
            <w:r w:rsidRPr="008E7A65">
              <w:rPr>
                <w:rFonts w:cs="Tahoma"/>
                <w:sz w:val="20"/>
                <w:szCs w:val="20"/>
              </w:rPr>
              <w:t>Elective</w:t>
            </w:r>
          </w:p>
        </w:tc>
      </w:tr>
      <w:tr w:rsidR="00A4730B" w:rsidRPr="008E7A65" w14:paraId="1A984DE1" w14:textId="77777777" w:rsidTr="004C0636">
        <w:trPr>
          <w:trHeight w:val="620"/>
        </w:trPr>
        <w:tc>
          <w:tcPr>
            <w:tcW w:w="1129" w:type="dxa"/>
            <w:shd w:val="clear" w:color="auto" w:fill="FFFFFF" w:themeFill="background1"/>
            <w:vAlign w:val="center"/>
          </w:tcPr>
          <w:p w14:paraId="2EF567C8" w14:textId="74B1D37B" w:rsidR="00A4730B" w:rsidRPr="008E7A65" w:rsidRDefault="00A4730B" w:rsidP="00A4730B">
            <w:pPr>
              <w:spacing w:before="60" w:after="60" w:line="240" w:lineRule="auto"/>
              <w:jc w:val="center"/>
              <w:rPr>
                <w:rFonts w:cs="Tahoma"/>
                <w:sz w:val="20"/>
                <w:szCs w:val="20"/>
              </w:rPr>
            </w:pPr>
            <w:r>
              <w:rPr>
                <w:rFonts w:cs="Tahoma"/>
                <w:sz w:val="20"/>
                <w:szCs w:val="20"/>
              </w:rPr>
              <w:t>4</w:t>
            </w:r>
          </w:p>
        </w:tc>
        <w:tc>
          <w:tcPr>
            <w:tcW w:w="3969" w:type="dxa"/>
            <w:shd w:val="clear" w:color="auto" w:fill="auto"/>
          </w:tcPr>
          <w:p w14:paraId="179B249F" w14:textId="5A126C46" w:rsidR="00A4730B" w:rsidRPr="008E7A65" w:rsidRDefault="00A4730B" w:rsidP="00A4730B">
            <w:pPr>
              <w:spacing w:before="60" w:after="60" w:line="240" w:lineRule="auto"/>
              <w:jc w:val="center"/>
              <w:rPr>
                <w:rFonts w:cs="Tahoma"/>
                <w:sz w:val="20"/>
                <w:szCs w:val="20"/>
              </w:rPr>
            </w:pPr>
            <w:r w:rsidRPr="008E7A65">
              <w:rPr>
                <w:rFonts w:cs="Tahoma"/>
                <w:sz w:val="20"/>
                <w:szCs w:val="20"/>
              </w:rPr>
              <w:t>Sell automotive products and services</w:t>
            </w:r>
          </w:p>
        </w:tc>
        <w:tc>
          <w:tcPr>
            <w:tcW w:w="1560" w:type="dxa"/>
            <w:shd w:val="clear" w:color="auto" w:fill="auto"/>
          </w:tcPr>
          <w:p w14:paraId="35D8ADBF" w14:textId="6145C0D0" w:rsidR="00A4730B" w:rsidRPr="008E7A65" w:rsidRDefault="00A4730B" w:rsidP="00A4730B">
            <w:pPr>
              <w:spacing w:before="60" w:after="60" w:line="240" w:lineRule="auto"/>
              <w:jc w:val="center"/>
              <w:rPr>
                <w:rFonts w:cs="Tahoma"/>
                <w:sz w:val="20"/>
                <w:szCs w:val="20"/>
              </w:rPr>
            </w:pPr>
            <w:r w:rsidRPr="002810FD">
              <w:rPr>
                <w:rFonts w:ascii="Arial" w:hAnsi="Arial" w:cs="Arial"/>
                <w:sz w:val="20"/>
                <w:szCs w:val="20"/>
              </w:rPr>
              <w:t>AURSCA</w:t>
            </w:r>
            <w:r>
              <w:rPr>
                <w:rFonts w:ascii="Arial" w:hAnsi="Arial" w:cs="Arial"/>
                <w:sz w:val="20"/>
                <w:szCs w:val="20"/>
              </w:rPr>
              <w:t>1</w:t>
            </w:r>
            <w:r w:rsidRPr="002810FD">
              <w:rPr>
                <w:rFonts w:ascii="Arial" w:hAnsi="Arial" w:cs="Arial"/>
                <w:sz w:val="20"/>
                <w:szCs w:val="20"/>
              </w:rPr>
              <w:t>05</w:t>
            </w:r>
          </w:p>
        </w:tc>
        <w:tc>
          <w:tcPr>
            <w:tcW w:w="1134" w:type="dxa"/>
            <w:shd w:val="clear" w:color="auto" w:fill="auto"/>
            <w:vAlign w:val="center"/>
          </w:tcPr>
          <w:p w14:paraId="548E44E3" w14:textId="28B2DF2D" w:rsidR="00A4730B" w:rsidRPr="008E7A65" w:rsidRDefault="00A4730B" w:rsidP="00A4730B">
            <w:pPr>
              <w:spacing w:before="60" w:after="60" w:line="240" w:lineRule="auto"/>
              <w:jc w:val="center"/>
              <w:rPr>
                <w:rFonts w:cs="Tahoma"/>
                <w:sz w:val="20"/>
                <w:szCs w:val="20"/>
              </w:rPr>
            </w:pPr>
            <w:r>
              <w:rPr>
                <w:rFonts w:cs="Tahoma"/>
                <w:sz w:val="20"/>
                <w:szCs w:val="20"/>
              </w:rPr>
              <w:t>40</w:t>
            </w:r>
          </w:p>
        </w:tc>
        <w:tc>
          <w:tcPr>
            <w:tcW w:w="2126" w:type="dxa"/>
            <w:shd w:val="clear" w:color="auto" w:fill="auto"/>
            <w:vAlign w:val="center"/>
          </w:tcPr>
          <w:p w14:paraId="70F5A3C2" w14:textId="77777777" w:rsidR="00A4730B" w:rsidRPr="008E7A65" w:rsidRDefault="00A4730B" w:rsidP="00A4730B">
            <w:pPr>
              <w:spacing w:before="60" w:after="60" w:line="240" w:lineRule="auto"/>
              <w:jc w:val="center"/>
              <w:rPr>
                <w:rFonts w:cs="Tahoma"/>
                <w:sz w:val="20"/>
                <w:szCs w:val="20"/>
              </w:rPr>
            </w:pPr>
            <w:r w:rsidRPr="008E7A65">
              <w:rPr>
                <w:rFonts w:cs="Tahoma"/>
                <w:sz w:val="20"/>
                <w:szCs w:val="20"/>
              </w:rPr>
              <w:t>Core</w:t>
            </w:r>
          </w:p>
        </w:tc>
      </w:tr>
      <w:tr w:rsidR="00A4730B" w:rsidRPr="008E7A65" w14:paraId="44724A72" w14:textId="77777777" w:rsidTr="00424EEF">
        <w:trPr>
          <w:trHeight w:val="620"/>
        </w:trPr>
        <w:tc>
          <w:tcPr>
            <w:tcW w:w="1129" w:type="dxa"/>
            <w:shd w:val="clear" w:color="auto" w:fill="FFFFFF" w:themeFill="background1"/>
            <w:vAlign w:val="center"/>
          </w:tcPr>
          <w:p w14:paraId="2637D1FA" w14:textId="59ECB670" w:rsidR="00A4730B" w:rsidRDefault="00A4730B" w:rsidP="00A4730B">
            <w:pPr>
              <w:spacing w:before="60" w:after="60" w:line="240" w:lineRule="auto"/>
              <w:jc w:val="center"/>
              <w:rPr>
                <w:rFonts w:cs="Tahoma"/>
                <w:sz w:val="20"/>
                <w:szCs w:val="20"/>
              </w:rPr>
            </w:pPr>
            <w:r>
              <w:rPr>
                <w:rFonts w:cs="Tahoma"/>
                <w:sz w:val="20"/>
                <w:szCs w:val="20"/>
              </w:rPr>
              <w:t>5</w:t>
            </w:r>
          </w:p>
        </w:tc>
        <w:tc>
          <w:tcPr>
            <w:tcW w:w="3969" w:type="dxa"/>
            <w:shd w:val="clear" w:color="auto" w:fill="auto"/>
            <w:vAlign w:val="center"/>
          </w:tcPr>
          <w:p w14:paraId="467F2DC6" w14:textId="22EC2FA6" w:rsidR="00A4730B" w:rsidRPr="008E7A65" w:rsidRDefault="00A4730B" w:rsidP="00A4730B">
            <w:pPr>
              <w:spacing w:before="60" w:after="60" w:line="240" w:lineRule="auto"/>
              <w:jc w:val="center"/>
              <w:rPr>
                <w:rFonts w:cs="Tahoma"/>
                <w:sz w:val="20"/>
                <w:szCs w:val="20"/>
              </w:rPr>
            </w:pPr>
            <w:r w:rsidRPr="008E7A65">
              <w:rPr>
                <w:rFonts w:cs="Tahoma"/>
                <w:sz w:val="20"/>
                <w:szCs w:val="20"/>
              </w:rPr>
              <w:t>Develop product knowledge</w:t>
            </w:r>
          </w:p>
        </w:tc>
        <w:tc>
          <w:tcPr>
            <w:tcW w:w="1560" w:type="dxa"/>
            <w:shd w:val="clear" w:color="auto" w:fill="auto"/>
          </w:tcPr>
          <w:p w14:paraId="180BE97C" w14:textId="4038AD7E" w:rsidR="00A4730B" w:rsidRPr="008E7A65" w:rsidRDefault="009B4797" w:rsidP="00A4730B">
            <w:pPr>
              <w:spacing w:before="60" w:after="60" w:line="240" w:lineRule="auto"/>
              <w:jc w:val="center"/>
              <w:rPr>
                <w:rFonts w:cs="Tahoma"/>
                <w:sz w:val="20"/>
                <w:szCs w:val="20"/>
              </w:rPr>
            </w:pPr>
            <w:r w:rsidRPr="00667E98">
              <w:rPr>
                <w:rFonts w:ascii="Arial" w:hAnsi="Arial" w:cs="Arial"/>
                <w:sz w:val="20"/>
                <w:szCs w:val="20"/>
              </w:rPr>
              <w:t>BSBPRO401</w:t>
            </w:r>
          </w:p>
        </w:tc>
        <w:tc>
          <w:tcPr>
            <w:tcW w:w="1134" w:type="dxa"/>
            <w:shd w:val="clear" w:color="auto" w:fill="auto"/>
            <w:vAlign w:val="center"/>
          </w:tcPr>
          <w:p w14:paraId="1C090ABF" w14:textId="60A0699A" w:rsidR="00A4730B" w:rsidRDefault="009B4797" w:rsidP="00A4730B">
            <w:pPr>
              <w:spacing w:before="60" w:after="60" w:line="240" w:lineRule="auto"/>
              <w:jc w:val="center"/>
              <w:rPr>
                <w:rFonts w:cs="Tahoma"/>
                <w:sz w:val="20"/>
                <w:szCs w:val="20"/>
              </w:rPr>
            </w:pPr>
            <w:r>
              <w:rPr>
                <w:rFonts w:cs="Tahoma"/>
                <w:sz w:val="20"/>
                <w:szCs w:val="20"/>
              </w:rPr>
              <w:t>30</w:t>
            </w:r>
          </w:p>
        </w:tc>
        <w:tc>
          <w:tcPr>
            <w:tcW w:w="2126" w:type="dxa"/>
            <w:shd w:val="clear" w:color="auto" w:fill="auto"/>
          </w:tcPr>
          <w:p w14:paraId="21EE0CEB" w14:textId="7811A970" w:rsidR="00A4730B" w:rsidRPr="008E7A65" w:rsidRDefault="009B4797" w:rsidP="00A4730B">
            <w:pPr>
              <w:spacing w:before="60" w:after="60" w:line="240" w:lineRule="auto"/>
              <w:jc w:val="center"/>
              <w:rPr>
                <w:rFonts w:cs="Tahoma"/>
                <w:sz w:val="20"/>
                <w:szCs w:val="20"/>
              </w:rPr>
            </w:pPr>
            <w:r w:rsidRPr="008E7A65">
              <w:rPr>
                <w:rFonts w:cs="Tahoma"/>
                <w:sz w:val="20"/>
                <w:szCs w:val="20"/>
              </w:rPr>
              <w:t>Elective</w:t>
            </w:r>
          </w:p>
        </w:tc>
      </w:tr>
      <w:tr w:rsidR="009B4797" w:rsidRPr="008E7A65" w14:paraId="3C0713F7" w14:textId="77777777" w:rsidTr="00DE23DD">
        <w:trPr>
          <w:trHeight w:val="620"/>
        </w:trPr>
        <w:tc>
          <w:tcPr>
            <w:tcW w:w="1129" w:type="dxa"/>
            <w:shd w:val="clear" w:color="auto" w:fill="FFFFFF" w:themeFill="background1"/>
            <w:vAlign w:val="center"/>
          </w:tcPr>
          <w:p w14:paraId="04575621" w14:textId="0ADE8B3D" w:rsidR="009B4797" w:rsidRDefault="009B4797" w:rsidP="009B4797">
            <w:pPr>
              <w:spacing w:before="60" w:after="60" w:line="240" w:lineRule="auto"/>
              <w:jc w:val="center"/>
              <w:rPr>
                <w:rFonts w:cs="Tahoma"/>
                <w:sz w:val="20"/>
                <w:szCs w:val="20"/>
              </w:rPr>
            </w:pPr>
            <w:r>
              <w:rPr>
                <w:rFonts w:cs="Tahoma"/>
                <w:sz w:val="20"/>
                <w:szCs w:val="20"/>
              </w:rPr>
              <w:t>5</w:t>
            </w:r>
          </w:p>
        </w:tc>
        <w:tc>
          <w:tcPr>
            <w:tcW w:w="3969" w:type="dxa"/>
            <w:shd w:val="clear" w:color="auto" w:fill="auto"/>
          </w:tcPr>
          <w:p w14:paraId="258FD71A" w14:textId="0E47C48B" w:rsidR="009B4797" w:rsidRPr="008E7A65" w:rsidRDefault="009B4797" w:rsidP="009B4797">
            <w:pPr>
              <w:spacing w:before="60" w:after="60" w:line="240" w:lineRule="auto"/>
              <w:jc w:val="center"/>
              <w:rPr>
                <w:rFonts w:cs="Tahoma"/>
                <w:sz w:val="20"/>
                <w:szCs w:val="20"/>
              </w:rPr>
            </w:pPr>
            <w:r w:rsidRPr="00667E98">
              <w:rPr>
                <w:rFonts w:ascii="Arial" w:hAnsi="Arial" w:cs="Arial"/>
                <w:sz w:val="20"/>
                <w:szCs w:val="20"/>
              </w:rPr>
              <w:t>Use business software applications</w:t>
            </w:r>
          </w:p>
        </w:tc>
        <w:tc>
          <w:tcPr>
            <w:tcW w:w="1560" w:type="dxa"/>
            <w:shd w:val="clear" w:color="auto" w:fill="auto"/>
          </w:tcPr>
          <w:p w14:paraId="1A3BD33E" w14:textId="605CDB45" w:rsidR="009B4797" w:rsidRPr="008E7A65" w:rsidRDefault="009B4797" w:rsidP="009B4797">
            <w:pPr>
              <w:spacing w:before="60" w:after="60" w:line="240" w:lineRule="auto"/>
              <w:jc w:val="center"/>
              <w:rPr>
                <w:rFonts w:cs="Tahoma"/>
                <w:sz w:val="20"/>
                <w:szCs w:val="20"/>
              </w:rPr>
            </w:pPr>
            <w:r w:rsidRPr="00667E98">
              <w:rPr>
                <w:rFonts w:ascii="Arial" w:hAnsi="Arial" w:cs="Arial"/>
                <w:sz w:val="20"/>
                <w:szCs w:val="20"/>
              </w:rPr>
              <w:t>BSBTEC201</w:t>
            </w:r>
          </w:p>
        </w:tc>
        <w:tc>
          <w:tcPr>
            <w:tcW w:w="1134" w:type="dxa"/>
            <w:shd w:val="clear" w:color="auto" w:fill="auto"/>
            <w:vAlign w:val="center"/>
          </w:tcPr>
          <w:p w14:paraId="0423C05A" w14:textId="4C67DABE" w:rsidR="009B4797" w:rsidRDefault="009B4797" w:rsidP="009B4797">
            <w:pPr>
              <w:spacing w:before="60" w:after="60" w:line="240" w:lineRule="auto"/>
              <w:jc w:val="center"/>
              <w:rPr>
                <w:rFonts w:cs="Tahoma"/>
                <w:sz w:val="20"/>
                <w:szCs w:val="20"/>
              </w:rPr>
            </w:pPr>
            <w:r>
              <w:rPr>
                <w:rFonts w:cs="Tahoma"/>
                <w:color w:val="000000" w:themeColor="text1"/>
                <w:sz w:val="20"/>
                <w:szCs w:val="20"/>
              </w:rPr>
              <w:t>20</w:t>
            </w:r>
          </w:p>
        </w:tc>
        <w:tc>
          <w:tcPr>
            <w:tcW w:w="2126" w:type="dxa"/>
            <w:shd w:val="clear" w:color="auto" w:fill="auto"/>
          </w:tcPr>
          <w:p w14:paraId="6A96F377" w14:textId="353B66CD" w:rsidR="009B4797" w:rsidRPr="008E7A65" w:rsidRDefault="009B4797" w:rsidP="009B4797">
            <w:pPr>
              <w:spacing w:before="60" w:after="60" w:line="240" w:lineRule="auto"/>
              <w:jc w:val="center"/>
              <w:rPr>
                <w:rFonts w:cs="Tahoma"/>
                <w:sz w:val="20"/>
                <w:szCs w:val="20"/>
              </w:rPr>
            </w:pPr>
            <w:r w:rsidRPr="008E7A65">
              <w:rPr>
                <w:rFonts w:cs="Tahoma"/>
                <w:sz w:val="20"/>
                <w:szCs w:val="20"/>
              </w:rPr>
              <w:t>Elective</w:t>
            </w:r>
          </w:p>
        </w:tc>
      </w:tr>
      <w:tr w:rsidR="009B4797" w:rsidRPr="008E7A65" w14:paraId="5D2C029A" w14:textId="77777777" w:rsidTr="00424EEF">
        <w:trPr>
          <w:trHeight w:val="620"/>
        </w:trPr>
        <w:tc>
          <w:tcPr>
            <w:tcW w:w="1129" w:type="dxa"/>
            <w:shd w:val="clear" w:color="auto" w:fill="FFFFFF" w:themeFill="background1"/>
            <w:vAlign w:val="center"/>
          </w:tcPr>
          <w:p w14:paraId="1090C1D5" w14:textId="7C6CA861" w:rsidR="009B4797" w:rsidRDefault="009B4797" w:rsidP="009B4797">
            <w:pPr>
              <w:spacing w:before="60" w:after="60" w:line="240" w:lineRule="auto"/>
              <w:jc w:val="center"/>
              <w:rPr>
                <w:rFonts w:cs="Tahoma"/>
                <w:sz w:val="20"/>
                <w:szCs w:val="20"/>
              </w:rPr>
            </w:pPr>
            <w:r>
              <w:rPr>
                <w:rFonts w:cs="Tahoma"/>
                <w:sz w:val="20"/>
                <w:szCs w:val="20"/>
              </w:rPr>
              <w:t>5</w:t>
            </w:r>
          </w:p>
        </w:tc>
        <w:tc>
          <w:tcPr>
            <w:tcW w:w="3969" w:type="dxa"/>
            <w:shd w:val="clear" w:color="auto" w:fill="auto"/>
            <w:vAlign w:val="center"/>
          </w:tcPr>
          <w:p w14:paraId="1C68B8DC" w14:textId="7874CBF6" w:rsidR="009B4797" w:rsidRPr="008E7A65" w:rsidRDefault="009B4797" w:rsidP="009B4797">
            <w:pPr>
              <w:spacing w:before="60" w:after="60" w:line="240" w:lineRule="auto"/>
              <w:jc w:val="center"/>
              <w:rPr>
                <w:rFonts w:cs="Tahoma"/>
                <w:sz w:val="20"/>
                <w:szCs w:val="20"/>
              </w:rPr>
            </w:pPr>
            <w:r w:rsidRPr="008E7A65">
              <w:rPr>
                <w:rFonts w:cs="Tahoma"/>
                <w:sz w:val="20"/>
                <w:szCs w:val="20"/>
              </w:rPr>
              <w:t>Pick and process orders</w:t>
            </w:r>
          </w:p>
        </w:tc>
        <w:tc>
          <w:tcPr>
            <w:tcW w:w="1560" w:type="dxa"/>
            <w:shd w:val="clear" w:color="auto" w:fill="auto"/>
          </w:tcPr>
          <w:p w14:paraId="78889766" w14:textId="5B697ACA" w:rsidR="009B4797" w:rsidRPr="008E7A65" w:rsidRDefault="009B4797" w:rsidP="009B4797">
            <w:pPr>
              <w:spacing w:before="60" w:after="60" w:line="240" w:lineRule="auto"/>
              <w:jc w:val="center"/>
              <w:rPr>
                <w:rFonts w:cs="Tahoma"/>
                <w:sz w:val="20"/>
                <w:szCs w:val="20"/>
              </w:rPr>
            </w:pPr>
            <w:r w:rsidRPr="008E7A65">
              <w:rPr>
                <w:rFonts w:cs="Tahoma"/>
                <w:sz w:val="20"/>
                <w:szCs w:val="20"/>
              </w:rPr>
              <w:t>TLIA2012</w:t>
            </w:r>
          </w:p>
        </w:tc>
        <w:tc>
          <w:tcPr>
            <w:tcW w:w="1134" w:type="dxa"/>
            <w:shd w:val="clear" w:color="auto" w:fill="auto"/>
            <w:vAlign w:val="center"/>
          </w:tcPr>
          <w:p w14:paraId="2B252F33" w14:textId="7D82C65C" w:rsidR="009B4797" w:rsidRDefault="009B4797" w:rsidP="009B4797">
            <w:pPr>
              <w:spacing w:before="60" w:after="60" w:line="240" w:lineRule="auto"/>
              <w:jc w:val="center"/>
              <w:rPr>
                <w:rFonts w:cs="Tahoma"/>
                <w:sz w:val="20"/>
                <w:szCs w:val="20"/>
              </w:rPr>
            </w:pPr>
            <w:r>
              <w:rPr>
                <w:rFonts w:cs="Tahoma"/>
                <w:sz w:val="20"/>
                <w:szCs w:val="20"/>
              </w:rPr>
              <w:t>20</w:t>
            </w:r>
          </w:p>
        </w:tc>
        <w:tc>
          <w:tcPr>
            <w:tcW w:w="2126" w:type="dxa"/>
            <w:shd w:val="clear" w:color="auto" w:fill="auto"/>
          </w:tcPr>
          <w:p w14:paraId="4C9076D7" w14:textId="78C695C7" w:rsidR="009B4797" w:rsidRPr="008E7A65" w:rsidRDefault="009B4797" w:rsidP="009B4797">
            <w:pPr>
              <w:spacing w:before="60" w:after="60" w:line="240" w:lineRule="auto"/>
              <w:jc w:val="center"/>
              <w:rPr>
                <w:rFonts w:cs="Tahoma"/>
                <w:sz w:val="20"/>
                <w:szCs w:val="20"/>
              </w:rPr>
            </w:pPr>
            <w:r w:rsidRPr="008E7A65">
              <w:rPr>
                <w:rFonts w:cs="Tahoma"/>
                <w:sz w:val="20"/>
                <w:szCs w:val="20"/>
              </w:rPr>
              <w:t>Elective</w:t>
            </w:r>
          </w:p>
        </w:tc>
      </w:tr>
      <w:tr w:rsidR="009B4797" w:rsidRPr="008E7A65" w14:paraId="48CF9D04" w14:textId="77777777" w:rsidTr="00424EEF">
        <w:trPr>
          <w:trHeight w:val="620"/>
        </w:trPr>
        <w:tc>
          <w:tcPr>
            <w:tcW w:w="1129" w:type="dxa"/>
            <w:shd w:val="clear" w:color="auto" w:fill="FFFFFF" w:themeFill="background1"/>
            <w:vAlign w:val="center"/>
          </w:tcPr>
          <w:p w14:paraId="22B05E7A" w14:textId="70D454B9" w:rsidR="009B4797" w:rsidRPr="008E7A65" w:rsidRDefault="009B4797" w:rsidP="009B4797">
            <w:pPr>
              <w:spacing w:before="60" w:after="60" w:line="240" w:lineRule="auto"/>
              <w:jc w:val="center"/>
              <w:rPr>
                <w:rFonts w:cs="Tahoma"/>
                <w:sz w:val="20"/>
                <w:szCs w:val="20"/>
              </w:rPr>
            </w:pPr>
            <w:r>
              <w:rPr>
                <w:rFonts w:cs="Tahoma"/>
                <w:sz w:val="20"/>
                <w:szCs w:val="20"/>
              </w:rPr>
              <w:t>6</w:t>
            </w:r>
          </w:p>
        </w:tc>
        <w:tc>
          <w:tcPr>
            <w:tcW w:w="3969" w:type="dxa"/>
            <w:shd w:val="clear" w:color="auto" w:fill="auto"/>
            <w:vAlign w:val="center"/>
          </w:tcPr>
          <w:p w14:paraId="63252637"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Carry out warehousing requirements in an automotive workplace</w:t>
            </w:r>
          </w:p>
        </w:tc>
        <w:tc>
          <w:tcPr>
            <w:tcW w:w="1560" w:type="dxa"/>
            <w:shd w:val="clear" w:color="auto" w:fill="auto"/>
          </w:tcPr>
          <w:p w14:paraId="2337F927"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AURSBA001</w:t>
            </w:r>
          </w:p>
        </w:tc>
        <w:tc>
          <w:tcPr>
            <w:tcW w:w="1134" w:type="dxa"/>
            <w:shd w:val="clear" w:color="auto" w:fill="auto"/>
            <w:vAlign w:val="center"/>
          </w:tcPr>
          <w:p w14:paraId="355E1999" w14:textId="77777777" w:rsidR="009B4797" w:rsidRPr="008E7A65" w:rsidRDefault="009B4797" w:rsidP="009B4797">
            <w:pPr>
              <w:spacing w:before="60" w:after="60" w:line="240" w:lineRule="auto"/>
              <w:jc w:val="center"/>
              <w:rPr>
                <w:rFonts w:cs="Tahoma"/>
                <w:sz w:val="20"/>
                <w:szCs w:val="20"/>
              </w:rPr>
            </w:pPr>
            <w:r>
              <w:rPr>
                <w:rFonts w:cs="Tahoma"/>
                <w:sz w:val="20"/>
                <w:szCs w:val="20"/>
              </w:rPr>
              <w:t>40</w:t>
            </w:r>
          </w:p>
        </w:tc>
        <w:tc>
          <w:tcPr>
            <w:tcW w:w="2126" w:type="dxa"/>
            <w:shd w:val="clear" w:color="auto" w:fill="auto"/>
          </w:tcPr>
          <w:p w14:paraId="7608C08B"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Elective</w:t>
            </w:r>
          </w:p>
        </w:tc>
      </w:tr>
      <w:tr w:rsidR="009B4797" w:rsidRPr="008E7A65" w14:paraId="48274CFB" w14:textId="77777777" w:rsidTr="00424EEF">
        <w:trPr>
          <w:trHeight w:val="620"/>
        </w:trPr>
        <w:tc>
          <w:tcPr>
            <w:tcW w:w="1129" w:type="dxa"/>
            <w:shd w:val="clear" w:color="auto" w:fill="FFFFFF" w:themeFill="background1"/>
            <w:vAlign w:val="center"/>
          </w:tcPr>
          <w:p w14:paraId="5FC77A7E" w14:textId="0984F1FB" w:rsidR="009B4797" w:rsidRPr="008E7A65" w:rsidRDefault="009B4797" w:rsidP="009B4797">
            <w:pPr>
              <w:spacing w:before="60" w:after="60" w:line="240" w:lineRule="auto"/>
              <w:jc w:val="center"/>
              <w:rPr>
                <w:rFonts w:cs="Tahoma"/>
                <w:sz w:val="20"/>
                <w:szCs w:val="20"/>
              </w:rPr>
            </w:pPr>
            <w:r>
              <w:rPr>
                <w:rFonts w:cs="Tahoma"/>
                <w:sz w:val="20"/>
                <w:szCs w:val="20"/>
              </w:rPr>
              <w:t>6</w:t>
            </w:r>
          </w:p>
        </w:tc>
        <w:tc>
          <w:tcPr>
            <w:tcW w:w="3969" w:type="dxa"/>
            <w:shd w:val="clear" w:color="auto" w:fill="auto"/>
            <w:vAlign w:val="center"/>
          </w:tcPr>
          <w:p w14:paraId="02B31E07"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Identify and match uncommon automotive parts</w:t>
            </w:r>
          </w:p>
        </w:tc>
        <w:tc>
          <w:tcPr>
            <w:tcW w:w="1560" w:type="dxa"/>
            <w:shd w:val="clear" w:color="auto" w:fill="auto"/>
          </w:tcPr>
          <w:p w14:paraId="2C939563" w14:textId="6FD83E7F" w:rsidR="009B4797" w:rsidRPr="008E7A65" w:rsidRDefault="009B4797" w:rsidP="009B4797">
            <w:pPr>
              <w:spacing w:before="60" w:after="60" w:line="240" w:lineRule="auto"/>
              <w:jc w:val="center"/>
              <w:rPr>
                <w:rFonts w:cs="Tahoma"/>
                <w:sz w:val="20"/>
                <w:szCs w:val="20"/>
              </w:rPr>
            </w:pPr>
            <w:r w:rsidRPr="00667E98">
              <w:rPr>
                <w:rFonts w:ascii="Arial" w:hAnsi="Arial" w:cs="Arial"/>
                <w:sz w:val="20"/>
                <w:szCs w:val="20"/>
              </w:rPr>
              <w:t>AURSB</w:t>
            </w:r>
            <w:r>
              <w:rPr>
                <w:rFonts w:ascii="Arial" w:hAnsi="Arial" w:cs="Arial"/>
                <w:sz w:val="20"/>
                <w:szCs w:val="20"/>
              </w:rPr>
              <w:t>A</w:t>
            </w:r>
            <w:r w:rsidRPr="00667E98">
              <w:rPr>
                <w:rFonts w:ascii="Arial" w:hAnsi="Arial" w:cs="Arial"/>
                <w:sz w:val="20"/>
                <w:szCs w:val="20"/>
              </w:rPr>
              <w:t>102</w:t>
            </w:r>
          </w:p>
        </w:tc>
        <w:tc>
          <w:tcPr>
            <w:tcW w:w="1134" w:type="dxa"/>
            <w:shd w:val="clear" w:color="auto" w:fill="auto"/>
            <w:vAlign w:val="center"/>
          </w:tcPr>
          <w:p w14:paraId="34D6BC34" w14:textId="77777777" w:rsidR="009B4797" w:rsidRPr="008E7A65" w:rsidRDefault="009B4797" w:rsidP="009B4797">
            <w:pPr>
              <w:spacing w:before="60" w:after="60" w:line="240" w:lineRule="auto"/>
              <w:jc w:val="center"/>
              <w:rPr>
                <w:rFonts w:cs="Tahoma"/>
                <w:sz w:val="20"/>
                <w:szCs w:val="20"/>
              </w:rPr>
            </w:pPr>
            <w:r>
              <w:rPr>
                <w:rFonts w:cs="Tahoma"/>
                <w:sz w:val="20"/>
                <w:szCs w:val="20"/>
              </w:rPr>
              <w:t>40</w:t>
            </w:r>
          </w:p>
        </w:tc>
        <w:tc>
          <w:tcPr>
            <w:tcW w:w="2126" w:type="dxa"/>
            <w:shd w:val="clear" w:color="auto" w:fill="auto"/>
          </w:tcPr>
          <w:p w14:paraId="2CFEDB14"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Elective</w:t>
            </w:r>
          </w:p>
        </w:tc>
      </w:tr>
      <w:tr w:rsidR="009B4797" w:rsidRPr="008E7A65" w14:paraId="708DF888" w14:textId="77777777" w:rsidTr="005D14FE">
        <w:trPr>
          <w:trHeight w:val="620"/>
        </w:trPr>
        <w:tc>
          <w:tcPr>
            <w:tcW w:w="1129" w:type="dxa"/>
            <w:shd w:val="clear" w:color="auto" w:fill="FFFFFF" w:themeFill="background1"/>
            <w:vAlign w:val="center"/>
          </w:tcPr>
          <w:p w14:paraId="18E7F05A" w14:textId="631CC83F" w:rsidR="009B4797" w:rsidRPr="008E7A65" w:rsidRDefault="009B4797" w:rsidP="009B4797">
            <w:pPr>
              <w:spacing w:before="60" w:after="60" w:line="240" w:lineRule="auto"/>
              <w:jc w:val="center"/>
              <w:rPr>
                <w:rFonts w:cs="Tahoma"/>
                <w:sz w:val="20"/>
                <w:szCs w:val="20"/>
              </w:rPr>
            </w:pPr>
            <w:r>
              <w:rPr>
                <w:rFonts w:cs="Tahoma"/>
                <w:sz w:val="20"/>
                <w:szCs w:val="20"/>
              </w:rPr>
              <w:t>6</w:t>
            </w:r>
          </w:p>
        </w:tc>
        <w:tc>
          <w:tcPr>
            <w:tcW w:w="3969" w:type="dxa"/>
            <w:shd w:val="clear" w:color="auto" w:fill="auto"/>
            <w:vAlign w:val="center"/>
          </w:tcPr>
          <w:p w14:paraId="14FC62CC"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Control stock</w:t>
            </w:r>
          </w:p>
        </w:tc>
        <w:tc>
          <w:tcPr>
            <w:tcW w:w="1560" w:type="dxa"/>
            <w:shd w:val="clear" w:color="auto" w:fill="auto"/>
          </w:tcPr>
          <w:p w14:paraId="3166E522" w14:textId="77777777" w:rsidR="009B4797" w:rsidRPr="008E7A65" w:rsidRDefault="009B4797" w:rsidP="009B4797">
            <w:pPr>
              <w:spacing w:before="60" w:after="60" w:line="240" w:lineRule="auto"/>
              <w:rPr>
                <w:rFonts w:cs="Tahoma"/>
                <w:sz w:val="20"/>
                <w:szCs w:val="20"/>
              </w:rPr>
            </w:pPr>
            <w:r w:rsidRPr="008E7A65">
              <w:rPr>
                <w:rFonts w:cs="Tahoma"/>
                <w:sz w:val="20"/>
                <w:szCs w:val="20"/>
              </w:rPr>
              <w:t>SIRRINV002</w:t>
            </w:r>
          </w:p>
        </w:tc>
        <w:tc>
          <w:tcPr>
            <w:tcW w:w="1134" w:type="dxa"/>
            <w:shd w:val="clear" w:color="auto" w:fill="auto"/>
            <w:vAlign w:val="center"/>
          </w:tcPr>
          <w:p w14:paraId="53710598" w14:textId="77777777" w:rsidR="009B4797" w:rsidRPr="008E7A65" w:rsidRDefault="009B4797" w:rsidP="009B4797">
            <w:pPr>
              <w:spacing w:before="60" w:after="60" w:line="240" w:lineRule="auto"/>
              <w:jc w:val="center"/>
              <w:rPr>
                <w:rFonts w:cs="Tahoma"/>
                <w:sz w:val="20"/>
                <w:szCs w:val="20"/>
              </w:rPr>
            </w:pPr>
            <w:r>
              <w:rPr>
                <w:rFonts w:cs="Tahoma"/>
                <w:sz w:val="20"/>
                <w:szCs w:val="20"/>
              </w:rPr>
              <w:t>35</w:t>
            </w:r>
          </w:p>
        </w:tc>
        <w:tc>
          <w:tcPr>
            <w:tcW w:w="2126" w:type="dxa"/>
            <w:shd w:val="clear" w:color="auto" w:fill="auto"/>
            <w:vAlign w:val="center"/>
          </w:tcPr>
          <w:p w14:paraId="31F0738F" w14:textId="77777777" w:rsidR="009B4797" w:rsidRPr="008E7A65" w:rsidRDefault="009B4797" w:rsidP="009B4797">
            <w:pPr>
              <w:spacing w:before="60" w:after="60" w:line="240" w:lineRule="auto"/>
              <w:jc w:val="center"/>
              <w:rPr>
                <w:rFonts w:cs="Tahoma"/>
                <w:sz w:val="20"/>
                <w:szCs w:val="20"/>
              </w:rPr>
            </w:pPr>
            <w:r w:rsidRPr="008E7A65">
              <w:rPr>
                <w:rFonts w:cs="Tahoma"/>
                <w:sz w:val="20"/>
                <w:szCs w:val="20"/>
              </w:rPr>
              <w:t>Elective</w:t>
            </w:r>
          </w:p>
        </w:tc>
      </w:tr>
    </w:tbl>
    <w:p w14:paraId="11847378" w14:textId="77777777" w:rsidR="004C2DC7" w:rsidRPr="008E7A65" w:rsidRDefault="004C2DC7" w:rsidP="004C2DC7">
      <w:pPr>
        <w:pStyle w:val="Heading2"/>
        <w:rPr>
          <w:sz w:val="20"/>
          <w:szCs w:val="20"/>
        </w:rPr>
      </w:pPr>
    </w:p>
    <w:p w14:paraId="214E7207" w14:textId="77777777" w:rsidR="008E7A65" w:rsidRDefault="008E7A65" w:rsidP="008E7A65">
      <w:pPr>
        <w:rPr>
          <w:rFonts w:cs="Tahoma"/>
          <w:sz w:val="20"/>
          <w:szCs w:val="20"/>
        </w:rPr>
      </w:pPr>
      <w:r w:rsidRPr="008E7A65">
        <w:rPr>
          <w:rFonts w:cs="Tahoma"/>
          <w:sz w:val="20"/>
          <w:szCs w:val="20"/>
        </w:rPr>
        <w:t>Please speak to your trainer or assessor if you think you might be eligible for Recognition of Prior Learning (RPL). There is an RPL Candidate Information Enrolment form available to you which explains this process further, or refer to the RPL information available in this Handbook.</w:t>
      </w:r>
    </w:p>
    <w:p w14:paraId="59792931" w14:textId="77777777" w:rsidR="00542918" w:rsidRDefault="00542918" w:rsidP="008E7A65">
      <w:pPr>
        <w:rPr>
          <w:rFonts w:cs="Tahoma"/>
          <w:sz w:val="20"/>
          <w:szCs w:val="20"/>
        </w:rPr>
      </w:pPr>
    </w:p>
    <w:p w14:paraId="3FB0AF01" w14:textId="77777777" w:rsidR="004E155F" w:rsidRPr="004E155F" w:rsidRDefault="004E155F" w:rsidP="004E155F">
      <w:pPr>
        <w:pStyle w:val="MajorTableText"/>
        <w:rPr>
          <w:rFonts w:ascii="Tahoma" w:hAnsi="Tahoma" w:cs="Tahoma"/>
          <w:b/>
          <w:bCs/>
          <w:sz w:val="20"/>
        </w:rPr>
      </w:pPr>
      <w:r w:rsidRPr="004E155F">
        <w:rPr>
          <w:rFonts w:ascii="Tahoma" w:hAnsi="Tahoma" w:cs="Tahoma"/>
          <w:b/>
          <w:bCs/>
          <w:sz w:val="20"/>
        </w:rPr>
        <w:t>Training Outcomes</w:t>
      </w:r>
    </w:p>
    <w:tbl>
      <w:tblPr>
        <w:tblStyle w:val="TableGrid"/>
        <w:tblW w:w="9918" w:type="dxa"/>
        <w:tblLook w:val="04A0" w:firstRow="1" w:lastRow="0" w:firstColumn="1" w:lastColumn="0" w:noHBand="0" w:noVBand="1"/>
      </w:tblPr>
      <w:tblGrid>
        <w:gridCol w:w="9918"/>
      </w:tblGrid>
      <w:tr w:rsidR="004E155F" w:rsidRPr="008E7A65" w14:paraId="5E5E5EB8" w14:textId="77777777" w:rsidTr="007E0EC9">
        <w:tc>
          <w:tcPr>
            <w:tcW w:w="9918" w:type="dxa"/>
            <w:shd w:val="clear" w:color="auto" w:fill="ED7D31" w:themeFill="accent2"/>
          </w:tcPr>
          <w:p w14:paraId="78368377" w14:textId="77777777" w:rsidR="004E155F" w:rsidRPr="008E7A65" w:rsidRDefault="004E155F" w:rsidP="004E155F">
            <w:pPr>
              <w:pStyle w:val="MajorTableText"/>
              <w:rPr>
                <w:rFonts w:ascii="Tahoma" w:hAnsi="Tahoma" w:cs="Tahoma"/>
                <w:b/>
                <w:bCs/>
                <w:sz w:val="20"/>
              </w:rPr>
            </w:pPr>
          </w:p>
        </w:tc>
      </w:tr>
      <w:tr w:rsidR="004E155F" w:rsidRPr="008E7A65" w14:paraId="68FB72D1" w14:textId="77777777" w:rsidTr="007E0EC9">
        <w:tc>
          <w:tcPr>
            <w:tcW w:w="9918" w:type="dxa"/>
          </w:tcPr>
          <w:p w14:paraId="6564A7A9" w14:textId="77777777" w:rsidR="004E155F" w:rsidRPr="008E7A65" w:rsidRDefault="004E155F" w:rsidP="007E0EC9">
            <w:pPr>
              <w:pStyle w:val="MajorTableText"/>
              <w:rPr>
                <w:rFonts w:ascii="Tahoma" w:hAnsi="Tahoma" w:cs="Tahoma"/>
                <w:sz w:val="20"/>
              </w:rPr>
            </w:pPr>
            <w:r w:rsidRPr="008E7A65">
              <w:rPr>
                <w:rFonts w:ascii="Tahoma" w:hAnsi="Tahoma" w:cs="Tahoma"/>
                <w:sz w:val="20"/>
              </w:rPr>
              <w:t>Completion of the Certificate III in Automotive Sales provides graduates with the skills to conduct all the tradesperson level duties required of automotive salespeople. This includes prospecting, merchandising, housekeeping, environmental awareness, customer management and conducting the sale in compliance with legal and ethical standards.</w:t>
            </w:r>
          </w:p>
          <w:p w14:paraId="6180F108" w14:textId="77777777" w:rsidR="004E155F" w:rsidRPr="008E7A65" w:rsidRDefault="004E155F" w:rsidP="007E0EC9">
            <w:pPr>
              <w:pStyle w:val="MajorTableText"/>
              <w:spacing w:before="0" w:after="0"/>
              <w:rPr>
                <w:rFonts w:ascii="Tahoma" w:hAnsi="Tahoma" w:cs="Tahoma"/>
                <w:sz w:val="20"/>
              </w:rPr>
            </w:pPr>
          </w:p>
          <w:p w14:paraId="2AABBCAA" w14:textId="77777777" w:rsidR="004E155F" w:rsidRPr="008E7A65" w:rsidRDefault="004E155F" w:rsidP="007E0EC9">
            <w:pPr>
              <w:pStyle w:val="MajorTableText"/>
              <w:spacing w:before="0" w:after="0"/>
              <w:jc w:val="both"/>
              <w:rPr>
                <w:rFonts w:ascii="Tahoma" w:hAnsi="Tahoma" w:cs="Tahoma"/>
                <w:b/>
                <w:bCs/>
                <w:sz w:val="20"/>
              </w:rPr>
            </w:pPr>
            <w:r w:rsidRPr="008E7A65">
              <w:rPr>
                <w:rFonts w:ascii="Tahoma" w:hAnsi="Tahoma" w:cs="Tahoma"/>
                <w:sz w:val="20"/>
              </w:rPr>
              <w:t>Licensing outcomes from specific units of competence result in Sales person or Dealer Licence within QLD.  See earlier notes in Handbook for further information.</w:t>
            </w:r>
          </w:p>
          <w:p w14:paraId="197189CC" w14:textId="77777777" w:rsidR="004E155F" w:rsidRPr="008E7A65" w:rsidRDefault="004E155F" w:rsidP="007E0EC9">
            <w:pPr>
              <w:pStyle w:val="MajorTableText"/>
              <w:spacing w:before="0" w:after="0"/>
              <w:rPr>
                <w:rFonts w:ascii="Tahoma" w:hAnsi="Tahoma" w:cs="Tahoma"/>
                <w:b/>
                <w:bCs/>
                <w:sz w:val="20"/>
              </w:rPr>
            </w:pPr>
          </w:p>
          <w:p w14:paraId="33C007E4" w14:textId="77777777" w:rsidR="004E155F" w:rsidRPr="008E7A65" w:rsidRDefault="004E155F" w:rsidP="00854171">
            <w:pPr>
              <w:pStyle w:val="MajorTableText"/>
              <w:spacing w:before="0" w:after="0"/>
              <w:jc w:val="both"/>
              <w:rPr>
                <w:rFonts w:ascii="Tahoma" w:hAnsi="Tahoma" w:cs="Tahoma"/>
                <w:b/>
                <w:bCs/>
                <w:sz w:val="20"/>
                <w:u w:val="single"/>
              </w:rPr>
            </w:pPr>
            <w:r w:rsidRPr="008E7A65">
              <w:rPr>
                <w:rFonts w:ascii="Tahoma" w:hAnsi="Tahoma" w:cs="Tahoma"/>
                <w:sz w:val="20"/>
              </w:rPr>
              <w:lastRenderedPageBreak/>
              <w:t xml:space="preserve">The Certificate III in Automotive Sales </w:t>
            </w:r>
            <w:r w:rsidR="00CC758F">
              <w:rPr>
                <w:rFonts w:ascii="Tahoma" w:hAnsi="Tahoma" w:cs="Tahoma"/>
                <w:sz w:val="20"/>
              </w:rPr>
              <w:t xml:space="preserve">– Parts Interpretation </w:t>
            </w:r>
            <w:r w:rsidRPr="008E7A65">
              <w:rPr>
                <w:rFonts w:ascii="Tahoma" w:hAnsi="Tahoma" w:cs="Tahoma"/>
                <w:sz w:val="20"/>
              </w:rPr>
              <w:t>is also a qualification that will serve the graduate well for a career within the wider automotive industry.  The units in this course offer an excellent basis from which to build a career in any department within the broader automotive industry.</w:t>
            </w:r>
          </w:p>
        </w:tc>
      </w:tr>
    </w:tbl>
    <w:p w14:paraId="1310255D" w14:textId="77777777" w:rsidR="008C24B5" w:rsidRDefault="008C24B5" w:rsidP="004E155F">
      <w:pPr>
        <w:tabs>
          <w:tab w:val="left" w:pos="9153"/>
        </w:tabs>
        <w:ind w:right="-27"/>
        <w:rPr>
          <w:rFonts w:cs="Tahoma"/>
          <w:b/>
          <w:bCs/>
          <w:sz w:val="20"/>
          <w:szCs w:val="20"/>
        </w:rPr>
      </w:pPr>
    </w:p>
    <w:p w14:paraId="2C19593B" w14:textId="484B7D3B" w:rsidR="004E155F" w:rsidRPr="004E155F" w:rsidRDefault="004E155F" w:rsidP="004E155F">
      <w:pPr>
        <w:tabs>
          <w:tab w:val="left" w:pos="9153"/>
        </w:tabs>
        <w:ind w:right="-27"/>
        <w:rPr>
          <w:rFonts w:cs="Tahoma"/>
          <w:b/>
          <w:bCs/>
          <w:sz w:val="20"/>
          <w:szCs w:val="20"/>
        </w:rPr>
      </w:pPr>
      <w:r w:rsidRPr="004E155F">
        <w:rPr>
          <w:rFonts w:cs="Tahoma"/>
          <w:b/>
          <w:bCs/>
          <w:sz w:val="20"/>
          <w:szCs w:val="20"/>
        </w:rPr>
        <w:t>Literacy and Numeracy Requirements</w:t>
      </w:r>
    </w:p>
    <w:tbl>
      <w:tblPr>
        <w:tblStyle w:val="TableGrid"/>
        <w:tblW w:w="9918" w:type="dxa"/>
        <w:tblLook w:val="04A0" w:firstRow="1" w:lastRow="0" w:firstColumn="1" w:lastColumn="0" w:noHBand="0" w:noVBand="1"/>
      </w:tblPr>
      <w:tblGrid>
        <w:gridCol w:w="9918"/>
      </w:tblGrid>
      <w:tr w:rsidR="004E155F" w14:paraId="677E813D" w14:textId="77777777" w:rsidTr="004E155F">
        <w:trPr>
          <w:trHeight w:val="262"/>
        </w:trPr>
        <w:tc>
          <w:tcPr>
            <w:tcW w:w="9918" w:type="dxa"/>
            <w:shd w:val="clear" w:color="auto" w:fill="ED7D31" w:themeFill="accent2"/>
          </w:tcPr>
          <w:p w14:paraId="638103E0" w14:textId="77777777" w:rsidR="004E155F" w:rsidRPr="008E7A65" w:rsidRDefault="004E155F" w:rsidP="004E155F">
            <w:pPr>
              <w:pStyle w:val="MajorTableText"/>
              <w:rPr>
                <w:rFonts w:ascii="Tahoma" w:hAnsi="Tahoma" w:cs="Tahoma"/>
                <w:sz w:val="20"/>
              </w:rPr>
            </w:pPr>
          </w:p>
        </w:tc>
      </w:tr>
      <w:tr w:rsidR="004E155F" w14:paraId="6DD5AC09" w14:textId="77777777" w:rsidTr="004E155F">
        <w:tc>
          <w:tcPr>
            <w:tcW w:w="9918" w:type="dxa"/>
          </w:tcPr>
          <w:p w14:paraId="7B30EB55" w14:textId="77777777" w:rsidR="004E155F" w:rsidRPr="008E7A65" w:rsidRDefault="004E155F" w:rsidP="004E155F">
            <w:pPr>
              <w:pStyle w:val="MajorTableText"/>
              <w:rPr>
                <w:rFonts w:ascii="Tahoma" w:hAnsi="Tahoma" w:cs="Tahoma"/>
                <w:sz w:val="20"/>
              </w:rPr>
            </w:pPr>
            <w:r w:rsidRPr="008E7A65">
              <w:rPr>
                <w:rFonts w:ascii="Tahoma" w:hAnsi="Tahoma" w:cs="Tahoma"/>
                <w:sz w:val="20"/>
              </w:rPr>
              <w:t>Students should have appropriate language and literacy skills to be able to read and write in English including the ability to understand and use the language associated with the Certificate III in Automotive Sales.</w:t>
            </w:r>
          </w:p>
          <w:p w14:paraId="1EC1047B" w14:textId="77777777" w:rsidR="004E155F" w:rsidRDefault="004E155F" w:rsidP="004E155F">
            <w:pPr>
              <w:pStyle w:val="BodyText3-Contemporary"/>
              <w:tabs>
                <w:tab w:val="left" w:pos="9153"/>
              </w:tabs>
              <w:suppressAutoHyphens w:val="0"/>
              <w:spacing w:line="240" w:lineRule="auto"/>
              <w:ind w:right="-27"/>
              <w:jc w:val="both"/>
              <w:rPr>
                <w:rFonts w:cs="Tahoma"/>
                <w:b/>
                <w:bCs/>
                <w:sz w:val="20"/>
                <w:szCs w:val="20"/>
              </w:rPr>
            </w:pPr>
            <w:r w:rsidRPr="008E7A65">
              <w:rPr>
                <w:rFonts w:ascii="Tahoma" w:hAnsi="Tahoma" w:cs="Tahoma"/>
                <w:sz w:val="20"/>
                <w:szCs w:val="20"/>
              </w:rPr>
              <w:t>So that AAT can ensure it is providing learning assistance to students where required, each student will be required to complete a new Literacy and Numeracy Assessment prior to the undertaking of any training and/or assessment with Australian Automotive Training.</w:t>
            </w:r>
          </w:p>
        </w:tc>
      </w:tr>
    </w:tbl>
    <w:p w14:paraId="3935CECE" w14:textId="77777777" w:rsidR="00854171" w:rsidRDefault="00854171" w:rsidP="008E7A65">
      <w:pPr>
        <w:pStyle w:val="Normal1"/>
        <w:tabs>
          <w:tab w:val="left" w:pos="4320"/>
        </w:tabs>
        <w:spacing w:before="0" w:beforeAutospacing="0" w:after="0" w:afterAutospacing="0"/>
        <w:rPr>
          <w:rFonts w:ascii="Tahoma" w:hAnsi="Tahoma" w:cs="Tahoma"/>
          <w:sz w:val="20"/>
          <w:szCs w:val="20"/>
        </w:rPr>
      </w:pPr>
    </w:p>
    <w:p w14:paraId="604B8049" w14:textId="77777777" w:rsidR="004E155F" w:rsidRDefault="004E155F" w:rsidP="00E94F30">
      <w:pPr>
        <w:pStyle w:val="Heading8"/>
        <w:tabs>
          <w:tab w:val="left" w:pos="9153"/>
        </w:tabs>
        <w:ind w:right="-27"/>
        <w:rPr>
          <w:rFonts w:ascii="Tahoma" w:hAnsi="Tahoma" w:cs="Tahoma"/>
          <w:sz w:val="20"/>
          <w:szCs w:val="20"/>
        </w:rPr>
      </w:pPr>
      <w:r w:rsidRPr="004E155F">
        <w:rPr>
          <w:rFonts w:ascii="Tahoma" w:hAnsi="Tahoma" w:cs="Tahoma"/>
          <w:b/>
          <w:bCs/>
          <w:sz w:val="20"/>
          <w:szCs w:val="20"/>
        </w:rPr>
        <w:t>Assessment</w:t>
      </w:r>
      <w:r w:rsidRPr="004E155F">
        <w:rPr>
          <w:rFonts w:ascii="Tahoma" w:hAnsi="Tahoma" w:cs="Tahoma"/>
          <w:sz w:val="20"/>
          <w:szCs w:val="20"/>
        </w:rPr>
        <w:t xml:space="preserve"> </w:t>
      </w:r>
    </w:p>
    <w:tbl>
      <w:tblPr>
        <w:tblStyle w:val="TableGrid"/>
        <w:tblW w:w="9918" w:type="dxa"/>
        <w:tblLook w:val="04A0" w:firstRow="1" w:lastRow="0" w:firstColumn="1" w:lastColumn="0" w:noHBand="0" w:noVBand="1"/>
      </w:tblPr>
      <w:tblGrid>
        <w:gridCol w:w="9918"/>
      </w:tblGrid>
      <w:tr w:rsidR="004E155F" w14:paraId="58C0E0B3" w14:textId="77777777" w:rsidTr="004E155F">
        <w:trPr>
          <w:trHeight w:val="275"/>
        </w:trPr>
        <w:tc>
          <w:tcPr>
            <w:tcW w:w="9918" w:type="dxa"/>
            <w:shd w:val="clear" w:color="auto" w:fill="ED7D31" w:themeFill="accent2"/>
          </w:tcPr>
          <w:p w14:paraId="4B856D5A" w14:textId="77777777" w:rsidR="004E155F" w:rsidRDefault="004E155F" w:rsidP="008E7A65">
            <w:pPr>
              <w:pStyle w:val="Normal1"/>
              <w:tabs>
                <w:tab w:val="left" w:pos="4320"/>
              </w:tabs>
              <w:spacing w:before="0" w:beforeAutospacing="0" w:after="0" w:afterAutospacing="0"/>
              <w:rPr>
                <w:rFonts w:ascii="Tahoma" w:hAnsi="Tahoma" w:cs="Tahoma"/>
                <w:sz w:val="20"/>
                <w:szCs w:val="20"/>
              </w:rPr>
            </w:pPr>
          </w:p>
        </w:tc>
      </w:tr>
      <w:tr w:rsidR="004E155F" w14:paraId="25956E0B" w14:textId="77777777" w:rsidTr="004E155F">
        <w:tc>
          <w:tcPr>
            <w:tcW w:w="9918" w:type="dxa"/>
          </w:tcPr>
          <w:p w14:paraId="7A79060B" w14:textId="77777777" w:rsidR="004E155F" w:rsidRDefault="004E155F" w:rsidP="004E155F">
            <w:pPr>
              <w:ind w:right="-22"/>
              <w:jc w:val="both"/>
              <w:rPr>
                <w:rFonts w:cs="Tahoma"/>
              </w:rPr>
            </w:pPr>
            <w:r w:rsidRPr="008E7A65">
              <w:rPr>
                <w:rFonts w:cs="Tahoma"/>
              </w:rPr>
              <w:t xml:space="preserve">The structured assessment process is designed to meet the needs of each individual participant within the requirements of the unit of competency and the respective Performance Criteria. </w:t>
            </w:r>
          </w:p>
          <w:p w14:paraId="0FE9DE18" w14:textId="77777777" w:rsidR="004E155F" w:rsidRPr="008E7A65" w:rsidRDefault="004E155F" w:rsidP="004E155F">
            <w:pPr>
              <w:ind w:right="-22"/>
              <w:jc w:val="both"/>
              <w:rPr>
                <w:rFonts w:cs="Tahoma"/>
              </w:rPr>
            </w:pPr>
            <w:r>
              <w:rPr>
                <w:rFonts w:cs="Tahoma"/>
              </w:rPr>
              <w:t>A</w:t>
            </w:r>
            <w:r w:rsidRPr="008E7A65">
              <w:rPr>
                <w:rFonts w:cs="Tahoma"/>
              </w:rPr>
              <w:t>ssessment will be conducted using a variety of methods including:</w:t>
            </w:r>
          </w:p>
          <w:p w14:paraId="19F9E935"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practical demonstrations / role play</w:t>
            </w:r>
          </w:p>
          <w:p w14:paraId="2374495B"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third party reports from workplace supervisors</w:t>
            </w:r>
          </w:p>
          <w:p w14:paraId="3F2EFD41"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samples of documentation completed in the workplace e.g. contracts &amp; customer records</w:t>
            </w:r>
          </w:p>
          <w:p w14:paraId="08B66E40"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indirect work samples e.g. photographs of yard and merchandising displays (undertaken by the team that includes the trainee)</w:t>
            </w:r>
          </w:p>
          <w:p w14:paraId="59B0333D"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observation</w:t>
            </w:r>
          </w:p>
          <w:p w14:paraId="57AA8885"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workbook</w:t>
            </w:r>
          </w:p>
          <w:p w14:paraId="44443C98" w14:textId="77777777" w:rsidR="004E155F" w:rsidRPr="007B2395" w:rsidRDefault="004E155F" w:rsidP="007B2395">
            <w:pPr>
              <w:pStyle w:val="ListBullet"/>
              <w:numPr>
                <w:ilvl w:val="0"/>
                <w:numId w:val="29"/>
              </w:numPr>
              <w:tabs>
                <w:tab w:val="num" w:pos="243"/>
                <w:tab w:val="left" w:pos="720"/>
              </w:tabs>
              <w:spacing w:line="276" w:lineRule="auto"/>
              <w:ind w:left="243" w:hanging="243"/>
              <w:rPr>
                <w:rFonts w:ascii="Tahoma" w:hAnsi="Tahoma" w:cs="Tahoma"/>
                <w:lang w:eastAsia="en-US"/>
              </w:rPr>
            </w:pPr>
            <w:r w:rsidRPr="007B2395">
              <w:rPr>
                <w:rFonts w:ascii="Tahoma" w:hAnsi="Tahoma" w:cs="Tahoma"/>
                <w:lang w:eastAsia="en-US"/>
              </w:rPr>
              <w:t>oral questioning</w:t>
            </w:r>
          </w:p>
          <w:p w14:paraId="08D56ABD" w14:textId="77777777" w:rsidR="004E155F" w:rsidRDefault="004E155F" w:rsidP="004E155F">
            <w:pPr>
              <w:pStyle w:val="MajorTableText"/>
              <w:jc w:val="both"/>
              <w:rPr>
                <w:rFonts w:ascii="Tahoma" w:hAnsi="Tahoma" w:cs="Tahoma"/>
                <w:sz w:val="20"/>
              </w:rPr>
            </w:pPr>
            <w:r w:rsidRPr="008E7A65">
              <w:rPr>
                <w:rFonts w:ascii="Tahoma" w:hAnsi="Tahoma" w:cs="Tahoma"/>
                <w:sz w:val="20"/>
              </w:rPr>
              <w:t xml:space="preserve">Any student that does not achieve competency on his/her first attempt at an assessment will be thoroughly debriefed by the assessor – this may be in writing or verbally.  Where required the debriefing will identify opportunities for further training to address the area(s) on non-competence. The assessor will also clearly identify the part(s) of the assessment that need to be attempted again. </w:t>
            </w:r>
            <w:r w:rsidRPr="008E7A65">
              <w:rPr>
                <w:rFonts w:ascii="Tahoma" w:hAnsi="Tahoma" w:cs="Tahoma"/>
                <w:b/>
                <w:bCs/>
                <w:sz w:val="20"/>
              </w:rPr>
              <w:t>All students have the opportunity to be re-assessed</w:t>
            </w:r>
            <w:r w:rsidRPr="008E7A65">
              <w:rPr>
                <w:rFonts w:ascii="Tahoma" w:hAnsi="Tahoma" w:cs="Tahoma"/>
                <w:sz w:val="20"/>
              </w:rPr>
              <w:t xml:space="preserve"> twice, without incurring any additional fees.  After each assessment piece, you will be asked to sign the assessment workbook confirming that the work is your own, in your own handwriting and that you have received feedback and a result from your assessor in regards to that assessment piece.  We encourage you at all times to discuss your progress with your trainer and/or assessor.  You may also refer to AAT Management at </w:t>
            </w:r>
            <w:r w:rsidR="00E94F30" w:rsidRPr="008E7A65">
              <w:rPr>
                <w:rFonts w:ascii="Tahoma" w:hAnsi="Tahoma" w:cs="Tahoma"/>
                <w:sz w:val="20"/>
              </w:rPr>
              <w:t>any time</w:t>
            </w:r>
            <w:r w:rsidRPr="008E7A65">
              <w:rPr>
                <w:rFonts w:ascii="Tahoma" w:hAnsi="Tahoma" w:cs="Tahoma"/>
                <w:sz w:val="20"/>
              </w:rPr>
              <w:t>.</w:t>
            </w:r>
          </w:p>
          <w:p w14:paraId="7E6C8E20" w14:textId="77777777" w:rsidR="00E94F30" w:rsidRDefault="00E94F30" w:rsidP="00CB2396">
            <w:pPr>
              <w:pStyle w:val="MajorTableText"/>
              <w:jc w:val="both"/>
              <w:rPr>
                <w:rFonts w:ascii="Tahoma" w:hAnsi="Tahoma" w:cs="Tahoma"/>
                <w:sz w:val="20"/>
              </w:rPr>
            </w:pPr>
            <w:r w:rsidRPr="008E7A65">
              <w:rPr>
                <w:rFonts w:ascii="Tahoma" w:hAnsi="Tahoma" w:cs="Tahoma"/>
                <w:sz w:val="20"/>
              </w:rPr>
              <w:t>There is no fee for a replacement Statement of Attainment or Certificate at any time.</w:t>
            </w:r>
          </w:p>
        </w:tc>
      </w:tr>
    </w:tbl>
    <w:p w14:paraId="70AB5EC1" w14:textId="77777777" w:rsidR="00E94F30" w:rsidRDefault="00E94F30" w:rsidP="00E94F30">
      <w:pPr>
        <w:pStyle w:val="Normal1"/>
        <w:tabs>
          <w:tab w:val="left" w:pos="4320"/>
        </w:tabs>
        <w:spacing w:before="0" w:beforeAutospacing="0" w:after="0" w:afterAutospacing="0"/>
        <w:rPr>
          <w:rFonts w:ascii="Tahoma" w:hAnsi="Tahoma" w:cs="Tahoma"/>
          <w:b/>
          <w:sz w:val="20"/>
          <w:szCs w:val="20"/>
        </w:rPr>
      </w:pPr>
    </w:p>
    <w:p w14:paraId="795F0C3E" w14:textId="77777777" w:rsidR="008E7A65" w:rsidRDefault="00E94F30" w:rsidP="00E94F30">
      <w:pPr>
        <w:pStyle w:val="Normal1"/>
        <w:tabs>
          <w:tab w:val="left" w:pos="4320"/>
        </w:tabs>
        <w:spacing w:before="0" w:beforeAutospacing="0" w:after="0" w:afterAutospacing="0"/>
        <w:rPr>
          <w:rFonts w:ascii="Tahoma" w:hAnsi="Tahoma" w:cs="Tahoma"/>
          <w:b/>
          <w:sz w:val="20"/>
          <w:szCs w:val="20"/>
        </w:rPr>
      </w:pPr>
      <w:r w:rsidRPr="00E94F30">
        <w:rPr>
          <w:rFonts w:ascii="Tahoma" w:hAnsi="Tahoma" w:cs="Tahoma"/>
          <w:b/>
          <w:sz w:val="20"/>
          <w:szCs w:val="20"/>
        </w:rPr>
        <w:lastRenderedPageBreak/>
        <w:t xml:space="preserve">Further Study </w:t>
      </w:r>
    </w:p>
    <w:tbl>
      <w:tblPr>
        <w:tblStyle w:val="TableGrid"/>
        <w:tblW w:w="9918" w:type="dxa"/>
        <w:tblLook w:val="04A0" w:firstRow="1" w:lastRow="0" w:firstColumn="1" w:lastColumn="0" w:noHBand="0" w:noVBand="1"/>
      </w:tblPr>
      <w:tblGrid>
        <w:gridCol w:w="9918"/>
      </w:tblGrid>
      <w:tr w:rsidR="00E94F30" w14:paraId="2D2CFA25" w14:textId="77777777" w:rsidTr="00E94F30">
        <w:trPr>
          <w:trHeight w:val="130"/>
        </w:trPr>
        <w:tc>
          <w:tcPr>
            <w:tcW w:w="9918" w:type="dxa"/>
            <w:shd w:val="clear" w:color="auto" w:fill="ED7D31" w:themeFill="accent2"/>
          </w:tcPr>
          <w:p w14:paraId="4E65A9B9" w14:textId="77777777" w:rsidR="00E94F30" w:rsidRPr="00E94F30" w:rsidRDefault="00E94F30" w:rsidP="008E7A65">
            <w:pPr>
              <w:ind w:right="513"/>
              <w:jc w:val="both"/>
              <w:rPr>
                <w:rFonts w:cs="Tahoma"/>
                <w:sz w:val="12"/>
                <w:szCs w:val="12"/>
              </w:rPr>
            </w:pPr>
          </w:p>
        </w:tc>
      </w:tr>
      <w:tr w:rsidR="00E94F30" w14:paraId="7F7EDA17" w14:textId="77777777" w:rsidTr="00E94F30">
        <w:tc>
          <w:tcPr>
            <w:tcW w:w="9918" w:type="dxa"/>
          </w:tcPr>
          <w:p w14:paraId="31853269" w14:textId="77777777" w:rsidR="00E94F30" w:rsidRPr="008E7A65" w:rsidRDefault="00E94F30" w:rsidP="00E94F30">
            <w:pPr>
              <w:pStyle w:val="MajorTableText"/>
              <w:spacing w:before="0" w:after="0"/>
              <w:jc w:val="both"/>
              <w:rPr>
                <w:rFonts w:ascii="Tahoma" w:hAnsi="Tahoma" w:cs="Tahoma"/>
                <w:sz w:val="20"/>
              </w:rPr>
            </w:pPr>
            <w:r w:rsidRPr="008E7A65">
              <w:rPr>
                <w:rFonts w:ascii="Tahoma" w:hAnsi="Tahoma" w:cs="Tahoma"/>
                <w:sz w:val="20"/>
              </w:rPr>
              <w:t>On completion of the Certificate III in Automotive Sales graduates can progress to the career path defined by the employer in positions such as Customer Service Manager, Fixed Operations Manager, Group Manager and Dealer Principal.</w:t>
            </w:r>
          </w:p>
          <w:p w14:paraId="5DEBBF3C" w14:textId="77777777" w:rsidR="00E94F30" w:rsidRPr="008E7A65" w:rsidRDefault="00E94F30" w:rsidP="00E94F30">
            <w:pPr>
              <w:pStyle w:val="MajorTableText"/>
              <w:spacing w:before="0" w:after="0"/>
              <w:rPr>
                <w:rFonts w:ascii="Tahoma" w:hAnsi="Tahoma" w:cs="Tahoma"/>
                <w:sz w:val="20"/>
              </w:rPr>
            </w:pPr>
          </w:p>
          <w:p w14:paraId="38143983" w14:textId="77777777" w:rsidR="00E94F30" w:rsidRPr="008E7A65" w:rsidRDefault="00E94F30" w:rsidP="00E94F30">
            <w:pPr>
              <w:pStyle w:val="MajorTableText"/>
              <w:spacing w:before="0" w:after="0"/>
              <w:rPr>
                <w:rFonts w:ascii="Tahoma" w:hAnsi="Tahoma" w:cs="Tahoma"/>
                <w:sz w:val="20"/>
              </w:rPr>
            </w:pPr>
            <w:r w:rsidRPr="008E7A65">
              <w:rPr>
                <w:rFonts w:ascii="Tahoma" w:hAnsi="Tahoma" w:cs="Tahoma"/>
                <w:sz w:val="20"/>
              </w:rPr>
              <w:t>Learners completing Certificate III in Automotive Sales may also choose to undertake further study in the following qualifications:</w:t>
            </w:r>
          </w:p>
          <w:p w14:paraId="7AEF32D3" w14:textId="77777777" w:rsidR="00E94F30" w:rsidRPr="008E7A65" w:rsidRDefault="00E94F30" w:rsidP="00E94F30">
            <w:pPr>
              <w:pStyle w:val="MajorTableHeading"/>
              <w:spacing w:before="0" w:after="0"/>
              <w:jc w:val="left"/>
              <w:rPr>
                <w:rFonts w:ascii="Tahoma" w:hAnsi="Tahoma" w:cs="Tahoma"/>
                <w:b w:val="0"/>
                <w:bCs/>
              </w:rPr>
            </w:pPr>
            <w:r w:rsidRPr="008E7A65">
              <w:rPr>
                <w:rFonts w:ascii="Tahoma" w:hAnsi="Tahoma" w:cs="Tahoma"/>
                <w:b w:val="0"/>
                <w:bCs/>
              </w:rPr>
              <w:t>Certificate III in Automotive Administration</w:t>
            </w:r>
          </w:p>
          <w:p w14:paraId="457DB97F" w14:textId="77777777" w:rsidR="00E94F30" w:rsidRPr="008E7A65" w:rsidRDefault="00E94F30" w:rsidP="00E94F30">
            <w:pPr>
              <w:pStyle w:val="MajorTableHeading"/>
              <w:spacing w:before="0" w:after="0"/>
              <w:jc w:val="left"/>
              <w:rPr>
                <w:rFonts w:ascii="Tahoma" w:hAnsi="Tahoma" w:cs="Tahoma"/>
                <w:b w:val="0"/>
                <w:bCs/>
              </w:rPr>
            </w:pPr>
            <w:r w:rsidRPr="008E7A65">
              <w:rPr>
                <w:rFonts w:ascii="Tahoma" w:hAnsi="Tahoma" w:cs="Tahoma"/>
                <w:b w:val="0"/>
                <w:bCs/>
              </w:rPr>
              <w:t>Certificate IV in Automotive Management</w:t>
            </w:r>
          </w:p>
          <w:p w14:paraId="034205E5" w14:textId="77777777" w:rsidR="008759A9" w:rsidRDefault="00E94F30" w:rsidP="00E94F30">
            <w:pPr>
              <w:pStyle w:val="MajorTableText"/>
              <w:spacing w:before="0" w:after="0"/>
              <w:rPr>
                <w:rFonts w:ascii="Tahoma" w:hAnsi="Tahoma" w:cs="Tahoma"/>
                <w:sz w:val="20"/>
              </w:rPr>
            </w:pPr>
            <w:r w:rsidRPr="008E7A65">
              <w:rPr>
                <w:rFonts w:ascii="Tahoma" w:hAnsi="Tahoma" w:cs="Tahoma"/>
                <w:sz w:val="20"/>
              </w:rPr>
              <w:t xml:space="preserve">Certificate IV in </w:t>
            </w:r>
            <w:r>
              <w:rPr>
                <w:rFonts w:ascii="Tahoma" w:hAnsi="Tahoma" w:cs="Tahoma"/>
                <w:sz w:val="20"/>
              </w:rPr>
              <w:t>Business (Frontline Management)</w:t>
            </w:r>
          </w:p>
          <w:p w14:paraId="16E8E3FB" w14:textId="77777777" w:rsidR="00E94F30" w:rsidRPr="00E94F30" w:rsidRDefault="00E94F30" w:rsidP="00E94F30">
            <w:pPr>
              <w:pStyle w:val="MajorTableText"/>
              <w:spacing w:before="0" w:after="0"/>
              <w:rPr>
                <w:rFonts w:ascii="Tahoma" w:hAnsi="Tahoma" w:cs="Tahoma"/>
                <w:sz w:val="20"/>
              </w:rPr>
            </w:pPr>
          </w:p>
        </w:tc>
      </w:tr>
      <w:tr w:rsidR="00E94F30" w14:paraId="48FA4F0A" w14:textId="77777777" w:rsidTr="00E94F30">
        <w:trPr>
          <w:trHeight w:val="793"/>
        </w:trPr>
        <w:tc>
          <w:tcPr>
            <w:tcW w:w="9918" w:type="dxa"/>
            <w:shd w:val="clear" w:color="auto" w:fill="ED7D31" w:themeFill="accent2"/>
          </w:tcPr>
          <w:p w14:paraId="4081A741" w14:textId="77777777" w:rsidR="00E94F30" w:rsidRDefault="00E94F30" w:rsidP="00E94F30">
            <w:pPr>
              <w:rPr>
                <w:rFonts w:cs="Tahoma"/>
                <w:b/>
                <w:bCs/>
              </w:rPr>
            </w:pPr>
            <w:r w:rsidRPr="00E94F30">
              <w:rPr>
                <w:rFonts w:cs="Tahoma"/>
                <w:b/>
                <w:bCs/>
              </w:rPr>
              <w:t>Please don’t hesitate to contact the Australian Automotive Training office for any information you are not sure of.  We are here to help you understand your qualification and your r</w:t>
            </w:r>
            <w:r>
              <w:rPr>
                <w:rFonts w:cs="Tahoma"/>
                <w:b/>
                <w:bCs/>
              </w:rPr>
              <w:t>esponsibilities as the trainee.</w:t>
            </w:r>
          </w:p>
        </w:tc>
      </w:tr>
    </w:tbl>
    <w:tbl>
      <w:tblPr>
        <w:tblStyle w:val="TableGrid1"/>
        <w:tblW w:w="9918" w:type="dxa"/>
        <w:tblLook w:val="04A0" w:firstRow="1" w:lastRow="0" w:firstColumn="1" w:lastColumn="0" w:noHBand="0" w:noVBand="1"/>
      </w:tblPr>
      <w:tblGrid>
        <w:gridCol w:w="9918"/>
      </w:tblGrid>
      <w:tr w:rsidR="00A94B00" w:rsidRPr="00A94B00" w14:paraId="1C23DB96" w14:textId="77777777" w:rsidTr="00A94B00">
        <w:trPr>
          <w:trHeight w:val="130"/>
        </w:trPr>
        <w:tc>
          <w:tcPr>
            <w:tcW w:w="9918" w:type="dxa"/>
            <w:shd w:val="clear" w:color="auto" w:fill="auto"/>
          </w:tcPr>
          <w:p w14:paraId="45B71816" w14:textId="77777777" w:rsidR="00A94B00" w:rsidRPr="00A94B00" w:rsidRDefault="00A94B00" w:rsidP="00A94B00">
            <w:pPr>
              <w:ind w:right="513"/>
              <w:jc w:val="both"/>
              <w:rPr>
                <w:rFonts w:cs="Tahoma"/>
                <w:b/>
              </w:rPr>
            </w:pPr>
          </w:p>
        </w:tc>
      </w:tr>
      <w:tr w:rsidR="00A94B00" w:rsidRPr="00A94B00" w14:paraId="276E9165" w14:textId="77777777" w:rsidTr="00026CCA">
        <w:trPr>
          <w:trHeight w:val="130"/>
        </w:trPr>
        <w:tc>
          <w:tcPr>
            <w:tcW w:w="9918" w:type="dxa"/>
            <w:shd w:val="clear" w:color="auto" w:fill="ED7D31" w:themeFill="accent2"/>
          </w:tcPr>
          <w:p w14:paraId="26ABC9EF" w14:textId="77777777" w:rsidR="00A94B00" w:rsidRPr="00A94B00" w:rsidRDefault="00A94B00" w:rsidP="00A94B00">
            <w:pPr>
              <w:ind w:right="513"/>
              <w:jc w:val="both"/>
              <w:rPr>
                <w:rFonts w:cs="Tahoma"/>
                <w:b/>
              </w:rPr>
            </w:pPr>
            <w:r w:rsidRPr="00A94B00">
              <w:rPr>
                <w:rFonts w:cs="Tahoma"/>
                <w:b/>
              </w:rPr>
              <w:t>FEES</w:t>
            </w:r>
          </w:p>
        </w:tc>
      </w:tr>
      <w:tr w:rsidR="00A94B00" w:rsidRPr="00A94B00" w14:paraId="4FBCFD2C" w14:textId="77777777" w:rsidTr="00026CCA">
        <w:tc>
          <w:tcPr>
            <w:tcW w:w="9918" w:type="dxa"/>
          </w:tcPr>
          <w:p w14:paraId="57CC92AD" w14:textId="77777777" w:rsidR="00A94B00" w:rsidRPr="00A94B00" w:rsidRDefault="00A94B00" w:rsidP="00A94B00">
            <w:pPr>
              <w:shd w:val="clear" w:color="auto" w:fill="FFFFFF"/>
              <w:spacing w:after="150" w:line="240" w:lineRule="auto"/>
              <w:rPr>
                <w:rFonts w:ascii="Verdana" w:hAnsi="Verdana"/>
                <w:b/>
                <w:lang w:val="en-AU" w:bidi="ar-SA"/>
              </w:rPr>
            </w:pPr>
            <w:r w:rsidRPr="00A94B00">
              <w:rPr>
                <w:rFonts w:ascii="Verdana" w:hAnsi="Verdana"/>
                <w:b/>
                <w:lang w:val="en-AU" w:bidi="ar-SA"/>
              </w:rPr>
              <w:t>Financial Assistance</w:t>
            </w:r>
          </w:p>
          <w:p w14:paraId="5E23DF85" w14:textId="77777777" w:rsidR="00A94B00" w:rsidRPr="00A94B00" w:rsidRDefault="00A94B00" w:rsidP="00A94B00">
            <w:pPr>
              <w:shd w:val="clear" w:color="auto" w:fill="FFFFFF"/>
              <w:spacing w:after="150" w:line="240" w:lineRule="auto"/>
              <w:rPr>
                <w:rFonts w:ascii="Verdana" w:hAnsi="Verdana"/>
                <w:lang w:val="en-AU" w:bidi="ar-SA"/>
              </w:rPr>
            </w:pPr>
            <w:r w:rsidRPr="00A94B00">
              <w:rPr>
                <w:rFonts w:ascii="Verdana" w:hAnsi="Verdana"/>
                <w:lang w:val="en-AU" w:bidi="ar-SA"/>
              </w:rPr>
              <w:t>The federal, state and territory governments provide financial incentives and support for vocational education and training students to help them gain the skills required to secure and maintain rewarding and sustainable employment.</w:t>
            </w:r>
          </w:p>
          <w:p w14:paraId="2142E801" w14:textId="77777777" w:rsidR="00A94B00" w:rsidRPr="00A94B00" w:rsidRDefault="00A94B00" w:rsidP="00A94B00">
            <w:pPr>
              <w:shd w:val="clear" w:color="auto" w:fill="FFFFFF"/>
              <w:spacing w:after="150" w:line="240" w:lineRule="auto"/>
              <w:rPr>
                <w:rFonts w:ascii="Verdana" w:hAnsi="Verdana"/>
                <w:lang w:val="en-AU" w:bidi="ar-SA"/>
              </w:rPr>
            </w:pPr>
            <w:r w:rsidRPr="00A94B00">
              <w:rPr>
                <w:rFonts w:ascii="Verdana" w:hAnsi="Verdana"/>
                <w:lang w:val="en-AU" w:bidi="ar-SA"/>
              </w:rPr>
              <w:t>There are programs for all kinds of students; apprentices and trainees, new job starters, those re-entering the workforce, retraining for a new job or upgrading their skills for an existing job.</w:t>
            </w:r>
          </w:p>
          <w:p w14:paraId="1ECB3D6A" w14:textId="77777777" w:rsidR="00A94B00" w:rsidRPr="00A94B00" w:rsidRDefault="00C0046B" w:rsidP="00A94B00">
            <w:pPr>
              <w:shd w:val="clear" w:color="auto" w:fill="FFFFFF"/>
              <w:spacing w:after="150" w:line="240" w:lineRule="auto"/>
              <w:rPr>
                <w:rFonts w:ascii="Verdana" w:hAnsi="Verdana"/>
                <w:lang w:val="en-AU" w:bidi="ar-SA"/>
              </w:rPr>
            </w:pPr>
            <w:hyperlink r:id="rId8" w:history="1">
              <w:r w:rsidR="00A94B00" w:rsidRPr="00A94B00">
                <w:rPr>
                  <w:rFonts w:ascii="Verdana" w:hAnsi="Verdana"/>
                  <w:color w:val="0000FF"/>
                  <w:lang w:val="en-AU" w:bidi="ar-SA"/>
                </w:rPr>
                <w:t>https://www.myskills.gov.au/more/financial-assistance/</w:t>
              </w:r>
            </w:hyperlink>
          </w:p>
          <w:p w14:paraId="75FFD72F" w14:textId="77777777" w:rsidR="00A94B00" w:rsidRPr="00A94B00" w:rsidRDefault="00A94B00" w:rsidP="00A94B00">
            <w:pPr>
              <w:shd w:val="clear" w:color="auto" w:fill="FFFFFF"/>
              <w:spacing w:after="150" w:line="240" w:lineRule="auto"/>
              <w:rPr>
                <w:rFonts w:ascii="Verdana" w:hAnsi="Verdana"/>
                <w:lang w:val="en-AU" w:bidi="ar-SA"/>
              </w:rPr>
            </w:pPr>
          </w:p>
          <w:p w14:paraId="72EF1172" w14:textId="77777777" w:rsidR="00A94B00" w:rsidRPr="00A94B00" w:rsidRDefault="00A94B00" w:rsidP="00A94B00">
            <w:pPr>
              <w:shd w:val="clear" w:color="auto" w:fill="FFFFFF"/>
              <w:spacing w:after="150" w:line="240" w:lineRule="auto"/>
              <w:rPr>
                <w:rFonts w:ascii="Verdana" w:hAnsi="Verdana"/>
                <w:b/>
                <w:lang w:val="en-AU" w:bidi="ar-SA"/>
              </w:rPr>
            </w:pPr>
            <w:r w:rsidRPr="00A94B00">
              <w:rPr>
                <w:rFonts w:ascii="Verdana" w:hAnsi="Verdana"/>
                <w:b/>
                <w:lang w:val="en-AU" w:bidi="ar-SA"/>
              </w:rPr>
              <w:t>User Choice 2017-20</w:t>
            </w:r>
          </w:p>
          <w:p w14:paraId="587D277E" w14:textId="77777777" w:rsidR="00A94B00" w:rsidRPr="00A94B00" w:rsidRDefault="00A94B00" w:rsidP="00A94B00">
            <w:pPr>
              <w:shd w:val="clear" w:color="auto" w:fill="FFFFFF"/>
              <w:spacing w:after="150" w:line="240" w:lineRule="auto"/>
              <w:rPr>
                <w:rFonts w:ascii="Verdana" w:hAnsi="Verdana"/>
                <w:color w:val="3C3C3C"/>
                <w:lang w:val="en-AU" w:bidi="ar-SA"/>
              </w:rPr>
            </w:pPr>
            <w:r w:rsidRPr="00A94B00">
              <w:rPr>
                <w:rFonts w:ascii="Verdana" w:hAnsi="Verdana"/>
                <w:color w:val="3C3C3C"/>
                <w:lang w:val="en-AU" w:bidi="ar-SA"/>
              </w:rPr>
              <w:t>The User Choice 2017-20 program provides a public funding contribution towards the cost of training and assessment services for eligible Queensland apprentices and trainees.</w:t>
            </w:r>
          </w:p>
          <w:p w14:paraId="5460E7F6" w14:textId="77777777" w:rsidR="00A94B00" w:rsidRPr="00A94B00" w:rsidRDefault="00A94B00" w:rsidP="00A94B00">
            <w:pPr>
              <w:shd w:val="clear" w:color="auto" w:fill="FFFFFF"/>
              <w:spacing w:after="150" w:line="240" w:lineRule="auto"/>
              <w:rPr>
                <w:rFonts w:ascii="Verdana" w:hAnsi="Verdana"/>
                <w:color w:val="3C3C3C"/>
                <w:lang w:val="en-AU" w:bidi="ar-SA"/>
              </w:rPr>
            </w:pPr>
            <w:r w:rsidRPr="00A94B00">
              <w:rPr>
                <w:rFonts w:ascii="Verdana" w:hAnsi="Verdana"/>
                <w:color w:val="3C3C3C"/>
                <w:lang w:val="en-AU" w:bidi="ar-SA"/>
              </w:rPr>
              <w:t>The program aims to provide funding aligned to the skills needs of industry and respond to changing government priorities.</w:t>
            </w:r>
          </w:p>
          <w:p w14:paraId="24AFA462" w14:textId="77777777" w:rsidR="00A94B00" w:rsidRPr="00A94B00" w:rsidRDefault="00A94B00" w:rsidP="00A94B00">
            <w:pPr>
              <w:shd w:val="clear" w:color="auto" w:fill="FFFFFF"/>
              <w:spacing w:after="150" w:line="240" w:lineRule="auto"/>
              <w:rPr>
                <w:rFonts w:ascii="Verdana" w:hAnsi="Verdana"/>
                <w:color w:val="3C3C3C"/>
                <w:shd w:val="clear" w:color="auto" w:fill="FFFFFF"/>
                <w:lang w:eastAsia="en-US"/>
              </w:rPr>
            </w:pPr>
            <w:r w:rsidRPr="00A94B00">
              <w:rPr>
                <w:rFonts w:ascii="Verdana" w:hAnsi="Verdana"/>
                <w:color w:val="3C3C3C"/>
                <w:lang w:val="en-AU" w:bidi="ar-SA"/>
              </w:rPr>
              <w:t>The three-year policy from 1 July 2017 recognises that employment-based training aligned to skills shortages is a critical priority for the Queensland Government.</w:t>
            </w:r>
            <w:r w:rsidRPr="00A94B00">
              <w:rPr>
                <w:rFonts w:ascii="Verdana" w:hAnsi="Verdana"/>
                <w:color w:val="3C3C3C"/>
                <w:shd w:val="clear" w:color="auto" w:fill="FFFFFF"/>
              </w:rPr>
              <w:t xml:space="preserve"> </w:t>
            </w:r>
          </w:p>
          <w:p w14:paraId="0141F92E" w14:textId="77777777" w:rsidR="00A94B00" w:rsidRPr="00A94B00" w:rsidRDefault="00A94B00" w:rsidP="00A94B00">
            <w:pPr>
              <w:shd w:val="clear" w:color="auto" w:fill="FFFFFF"/>
              <w:spacing w:after="150" w:line="240" w:lineRule="auto"/>
              <w:rPr>
                <w:sz w:val="22"/>
                <w:szCs w:val="22"/>
              </w:rPr>
            </w:pPr>
            <w:r w:rsidRPr="00A94B00">
              <w:rPr>
                <w:rFonts w:ascii="Verdana" w:hAnsi="Verdana"/>
                <w:color w:val="3C3C3C"/>
                <w:shd w:val="clear" w:color="auto" w:fill="FFFFFF"/>
              </w:rPr>
              <w:t>The User Choice price represents the level of public funding the government contributes towards the total cost of training for apprentices and trainees. Other contributions by industry, employers, apprentices and trainees will generally be required.</w:t>
            </w:r>
          </w:p>
          <w:p w14:paraId="5B010851" w14:textId="77777777" w:rsidR="00A94B00" w:rsidRPr="00A94B00" w:rsidRDefault="00A94B00" w:rsidP="00A94B00">
            <w:pPr>
              <w:shd w:val="clear" w:color="auto" w:fill="FFFFFF"/>
              <w:spacing w:after="150" w:line="240" w:lineRule="auto"/>
              <w:rPr>
                <w:rFonts w:ascii="Verdana" w:hAnsi="Verdana"/>
                <w:b/>
                <w:color w:val="3C3C3C"/>
                <w:shd w:val="clear" w:color="auto" w:fill="FFFFFF"/>
              </w:rPr>
            </w:pPr>
            <w:r w:rsidRPr="00A94B00">
              <w:rPr>
                <w:rFonts w:ascii="Verdana" w:hAnsi="Verdana"/>
                <w:color w:val="3C3C3C"/>
                <w:shd w:val="clear" w:color="auto" w:fill="FFFFFF"/>
              </w:rPr>
              <w:t xml:space="preserve">Further information visit: </w:t>
            </w:r>
            <w:hyperlink r:id="rId9" w:history="1">
              <w:r w:rsidRPr="00A94B00">
                <w:rPr>
                  <w:rFonts w:ascii="Verdana" w:hAnsi="Verdana"/>
                  <w:color w:val="0000FF"/>
                  <w:shd w:val="clear" w:color="auto" w:fill="FFFFFF"/>
                </w:rPr>
                <w:t>https://training.qld.gov.au/training/incentives/userchoice</w:t>
              </w:r>
            </w:hyperlink>
          </w:p>
          <w:p w14:paraId="51A8E484" w14:textId="77777777" w:rsidR="00A94B00" w:rsidRPr="00A94B00" w:rsidRDefault="00A94B00" w:rsidP="00A94B00">
            <w:pPr>
              <w:shd w:val="clear" w:color="auto" w:fill="FFFFFF"/>
              <w:spacing w:after="150" w:line="240" w:lineRule="auto"/>
              <w:rPr>
                <w:rFonts w:ascii="Verdana" w:hAnsi="Verdana"/>
                <w:b/>
                <w:color w:val="3C3C3C"/>
                <w:shd w:val="clear" w:color="auto" w:fill="FFFFFF"/>
              </w:rPr>
            </w:pPr>
            <w:r w:rsidRPr="00A94B00">
              <w:rPr>
                <w:rFonts w:ascii="Verdana" w:hAnsi="Verdana"/>
                <w:b/>
                <w:color w:val="3C3C3C"/>
                <w:shd w:val="clear" w:color="auto" w:fill="FFFFFF"/>
              </w:rPr>
              <w:t>Full Course Fee</w:t>
            </w:r>
          </w:p>
          <w:p w14:paraId="57538022" w14:textId="77777777" w:rsidR="00A94B00" w:rsidRPr="00A94B00" w:rsidRDefault="00A94B00" w:rsidP="00A94B00">
            <w:pPr>
              <w:shd w:val="clear" w:color="auto" w:fill="FFFFFF"/>
              <w:spacing w:after="150" w:line="240" w:lineRule="auto"/>
              <w:rPr>
                <w:rFonts w:ascii="Verdana" w:hAnsi="Verdana"/>
                <w:color w:val="3C3C3C"/>
                <w:shd w:val="clear" w:color="auto" w:fill="FFFFFF"/>
              </w:rPr>
            </w:pPr>
            <w:r w:rsidRPr="00A94B00">
              <w:rPr>
                <w:rFonts w:ascii="Verdana" w:hAnsi="Verdana"/>
                <w:color w:val="3C3C3C"/>
                <w:shd w:val="clear" w:color="auto" w:fill="FFFFFF"/>
              </w:rPr>
              <w:t>Total course cost $4 400</w:t>
            </w:r>
          </w:p>
          <w:p w14:paraId="39676C92" w14:textId="77777777" w:rsidR="00A94B00" w:rsidRPr="00A94B00" w:rsidRDefault="00A94B00" w:rsidP="00A94B00">
            <w:pPr>
              <w:shd w:val="clear" w:color="auto" w:fill="FFFFFF"/>
              <w:spacing w:after="150" w:line="240" w:lineRule="auto"/>
              <w:rPr>
                <w:rFonts w:cs="Tahoma"/>
                <w:lang w:val="en-AU" w:bidi="ar-SA"/>
              </w:rPr>
            </w:pPr>
            <w:r w:rsidRPr="00A94B00">
              <w:rPr>
                <w:rFonts w:ascii="Verdana" w:hAnsi="Verdana"/>
                <w:color w:val="3C3C3C"/>
                <w:shd w:val="clear" w:color="auto" w:fill="FFFFFF"/>
              </w:rPr>
              <w:t>$220 per unit</w:t>
            </w:r>
          </w:p>
        </w:tc>
      </w:tr>
      <w:tr w:rsidR="00A94B00" w:rsidRPr="00A94B00" w14:paraId="39703F5A" w14:textId="77777777" w:rsidTr="00026CCA">
        <w:trPr>
          <w:trHeight w:val="793"/>
        </w:trPr>
        <w:tc>
          <w:tcPr>
            <w:tcW w:w="9918" w:type="dxa"/>
            <w:shd w:val="clear" w:color="auto" w:fill="ED7D31" w:themeFill="accent2"/>
          </w:tcPr>
          <w:p w14:paraId="20495C8D" w14:textId="77777777" w:rsidR="00A94B00" w:rsidRPr="00A94B00" w:rsidRDefault="00A94B00" w:rsidP="00A94B00">
            <w:pPr>
              <w:rPr>
                <w:rFonts w:cs="Tahoma"/>
                <w:b/>
                <w:bCs/>
              </w:rPr>
            </w:pPr>
          </w:p>
        </w:tc>
      </w:tr>
    </w:tbl>
    <w:p w14:paraId="223B2707" w14:textId="57C038CC" w:rsidR="00A94B00" w:rsidRDefault="00A94B00" w:rsidP="00CC758F">
      <w:pPr>
        <w:rPr>
          <w:rFonts w:cs="Tahoma"/>
          <w:b/>
          <w:sz w:val="20"/>
          <w:szCs w:val="20"/>
        </w:rPr>
      </w:pPr>
    </w:p>
    <w:tbl>
      <w:tblPr>
        <w:tblStyle w:val="TableGrid"/>
        <w:tblW w:w="9918" w:type="dxa"/>
        <w:tblLook w:val="04A0" w:firstRow="1" w:lastRow="0" w:firstColumn="1" w:lastColumn="0" w:noHBand="0" w:noVBand="1"/>
      </w:tblPr>
      <w:tblGrid>
        <w:gridCol w:w="9918"/>
      </w:tblGrid>
      <w:tr w:rsidR="00130BD8" w:rsidRPr="00E94F30" w14:paraId="6D15F10C" w14:textId="77777777" w:rsidTr="006A0FFD">
        <w:trPr>
          <w:trHeight w:val="367"/>
        </w:trPr>
        <w:tc>
          <w:tcPr>
            <w:tcW w:w="9918" w:type="dxa"/>
            <w:shd w:val="clear" w:color="auto" w:fill="ED7D31" w:themeFill="accent2"/>
          </w:tcPr>
          <w:p w14:paraId="5C5612A3" w14:textId="77777777" w:rsidR="00130BD8" w:rsidRPr="00E94F30" w:rsidRDefault="00130BD8" w:rsidP="006A0FFD">
            <w:pPr>
              <w:pStyle w:val="Header"/>
              <w:tabs>
                <w:tab w:val="left" w:pos="720"/>
              </w:tabs>
              <w:spacing w:line="288" w:lineRule="auto"/>
              <w:rPr>
                <w:rFonts w:cs="Tahoma"/>
                <w:b/>
                <w:bCs/>
              </w:rPr>
            </w:pPr>
            <w:r w:rsidRPr="00E94F30">
              <w:rPr>
                <w:rFonts w:cs="Tahoma"/>
                <w:b/>
                <w:bCs/>
              </w:rPr>
              <w:t>Purpose of your Training Completion Record</w:t>
            </w:r>
          </w:p>
        </w:tc>
      </w:tr>
      <w:tr w:rsidR="00130BD8" w:rsidRPr="00E94F30" w14:paraId="2E01012A" w14:textId="77777777" w:rsidTr="006A0FFD">
        <w:tc>
          <w:tcPr>
            <w:tcW w:w="9918" w:type="dxa"/>
          </w:tcPr>
          <w:p w14:paraId="7DCD4088" w14:textId="77777777" w:rsidR="00130BD8" w:rsidRDefault="00130BD8" w:rsidP="006A0FFD">
            <w:pPr>
              <w:pStyle w:val="Header"/>
              <w:tabs>
                <w:tab w:val="left" w:pos="720"/>
              </w:tabs>
              <w:spacing w:line="288" w:lineRule="auto"/>
              <w:rPr>
                <w:rFonts w:cs="Tahoma"/>
              </w:rPr>
            </w:pPr>
            <w:r w:rsidRPr="00E94F30">
              <w:rPr>
                <w:rFonts w:cs="Tahoma"/>
              </w:rPr>
              <w:t>The purpose of a Training Completion Record is to record the progress and achievement of competencies, as noted in the training plan.</w:t>
            </w:r>
          </w:p>
          <w:p w14:paraId="4631A641" w14:textId="77777777" w:rsidR="00130BD8" w:rsidRDefault="00130BD8" w:rsidP="006A0FFD">
            <w:pPr>
              <w:pStyle w:val="Header"/>
              <w:tabs>
                <w:tab w:val="left" w:pos="720"/>
              </w:tabs>
              <w:spacing w:line="288" w:lineRule="auto"/>
              <w:rPr>
                <w:rFonts w:cs="Tahoma"/>
              </w:rPr>
            </w:pPr>
          </w:p>
          <w:p w14:paraId="79C3E766" w14:textId="77777777" w:rsidR="00130BD8" w:rsidRDefault="00130BD8" w:rsidP="006A0FFD">
            <w:pPr>
              <w:pStyle w:val="Header"/>
              <w:tabs>
                <w:tab w:val="left" w:pos="720"/>
              </w:tabs>
              <w:spacing w:line="288" w:lineRule="auto"/>
              <w:rPr>
                <w:rFonts w:cs="Tahoma"/>
              </w:rPr>
            </w:pPr>
            <w:r w:rsidRPr="00E94F30">
              <w:rPr>
                <w:rFonts w:cs="Tahoma"/>
              </w:rPr>
              <w:t>The Training Completion Record provides evidence that all competencies required for the chosen qualification have been achieved.</w:t>
            </w:r>
          </w:p>
          <w:p w14:paraId="6B912173" w14:textId="77777777" w:rsidR="00130BD8" w:rsidRPr="00E94F30" w:rsidRDefault="00130BD8" w:rsidP="006A0FFD">
            <w:pPr>
              <w:pStyle w:val="Header"/>
              <w:tabs>
                <w:tab w:val="left" w:pos="720"/>
              </w:tabs>
              <w:spacing w:line="288" w:lineRule="auto"/>
              <w:rPr>
                <w:rFonts w:cs="Tahoma"/>
              </w:rPr>
            </w:pPr>
          </w:p>
          <w:p w14:paraId="39BD1A1C" w14:textId="77777777" w:rsidR="00130BD8" w:rsidRDefault="00130BD8" w:rsidP="006A0FFD">
            <w:pPr>
              <w:pStyle w:val="Header"/>
              <w:tabs>
                <w:tab w:val="left" w:pos="720"/>
              </w:tabs>
              <w:spacing w:line="288" w:lineRule="auto"/>
              <w:rPr>
                <w:rFonts w:cs="Tahoma"/>
              </w:rPr>
            </w:pPr>
            <w:r w:rsidRPr="00E94F30">
              <w:rPr>
                <w:rFonts w:cs="Tahoma"/>
              </w:rPr>
              <w:t>You, as the trainee or apprentice are required to keep this Training Completion Record in your possession at all times, whilst in the workplace, except when it is required by the Supervising Registered Training Organisation or employer for inspection or updating.</w:t>
            </w:r>
          </w:p>
          <w:p w14:paraId="269F7C37" w14:textId="77777777" w:rsidR="00130BD8" w:rsidRPr="00E94F30" w:rsidRDefault="00130BD8" w:rsidP="006A0FFD">
            <w:pPr>
              <w:pStyle w:val="Header"/>
              <w:tabs>
                <w:tab w:val="left" w:pos="720"/>
              </w:tabs>
              <w:spacing w:line="288" w:lineRule="auto"/>
              <w:rPr>
                <w:rFonts w:cs="Tahoma"/>
              </w:rPr>
            </w:pPr>
          </w:p>
          <w:p w14:paraId="4F6D0DDD" w14:textId="77777777" w:rsidR="00130BD8" w:rsidRPr="00E94F30" w:rsidRDefault="00130BD8" w:rsidP="006A0FFD">
            <w:pPr>
              <w:pStyle w:val="Header"/>
              <w:tabs>
                <w:tab w:val="left" w:pos="720"/>
              </w:tabs>
              <w:spacing w:line="288" w:lineRule="auto"/>
              <w:rPr>
                <w:rFonts w:cs="Tahoma"/>
              </w:rPr>
            </w:pPr>
            <w:r w:rsidRPr="00E94F30">
              <w:rPr>
                <w:rFonts w:cs="Tahoma"/>
              </w:rPr>
              <w:t>Your employer and the Supervising Registered Training Organisation must, at reasonable intervals of not more than 3 months, require you to produce the Training Completion Record to have particulars or completed training entered.  There is a small degree of variance in this due to annual leave, RDOs.</w:t>
            </w:r>
          </w:p>
          <w:p w14:paraId="25B9C6DB" w14:textId="77777777" w:rsidR="00130BD8" w:rsidRDefault="00130BD8" w:rsidP="006A0FFD">
            <w:pPr>
              <w:pStyle w:val="Header"/>
              <w:tabs>
                <w:tab w:val="left" w:pos="720"/>
              </w:tabs>
              <w:spacing w:line="288" w:lineRule="auto"/>
              <w:rPr>
                <w:rFonts w:cs="Tahoma"/>
              </w:rPr>
            </w:pPr>
            <w:r w:rsidRPr="00E94F30">
              <w:rPr>
                <w:rFonts w:cs="Tahoma"/>
              </w:rPr>
              <w:t>This is the most important document you will have during your traineeship.</w:t>
            </w:r>
          </w:p>
          <w:p w14:paraId="630E84CA" w14:textId="77777777" w:rsidR="00130BD8" w:rsidRPr="00E94F30" w:rsidRDefault="00130BD8" w:rsidP="006A0FFD">
            <w:pPr>
              <w:pStyle w:val="Header"/>
              <w:tabs>
                <w:tab w:val="left" w:pos="720"/>
              </w:tabs>
              <w:spacing w:line="288" w:lineRule="auto"/>
              <w:rPr>
                <w:rFonts w:cs="Tahoma"/>
              </w:rPr>
            </w:pPr>
          </w:p>
          <w:p w14:paraId="3F09334B" w14:textId="77777777" w:rsidR="00130BD8" w:rsidRDefault="00130BD8" w:rsidP="006A0FFD">
            <w:pPr>
              <w:pStyle w:val="Header"/>
              <w:tabs>
                <w:tab w:val="left" w:pos="720"/>
              </w:tabs>
              <w:spacing w:line="288" w:lineRule="auto"/>
              <w:rPr>
                <w:rFonts w:cs="Tahoma"/>
              </w:rPr>
            </w:pPr>
            <w:r w:rsidRPr="00E94F30">
              <w:rPr>
                <w:rFonts w:cs="Tahoma"/>
              </w:rPr>
              <w:t>Without this document, you are unable to present evidence of having undertaken the training required to qualify for a certificate at the completion of the traineeship.</w:t>
            </w:r>
          </w:p>
          <w:p w14:paraId="5F018C07" w14:textId="77777777" w:rsidR="00130BD8" w:rsidRPr="00E94F30" w:rsidRDefault="00130BD8" w:rsidP="006A0FFD">
            <w:pPr>
              <w:pStyle w:val="Header"/>
              <w:tabs>
                <w:tab w:val="left" w:pos="720"/>
              </w:tabs>
              <w:spacing w:line="288" w:lineRule="auto"/>
              <w:rPr>
                <w:rFonts w:cs="Tahoma"/>
              </w:rPr>
            </w:pPr>
          </w:p>
          <w:p w14:paraId="5965C2D5" w14:textId="77777777" w:rsidR="00130BD8" w:rsidRPr="00E94F30" w:rsidRDefault="00130BD8" w:rsidP="006A0FFD">
            <w:pPr>
              <w:pStyle w:val="Header"/>
              <w:tabs>
                <w:tab w:val="left" w:pos="720"/>
              </w:tabs>
              <w:spacing w:line="288" w:lineRule="auto"/>
              <w:rPr>
                <w:rFonts w:cs="Tahoma"/>
              </w:rPr>
            </w:pPr>
            <w:r w:rsidRPr="00E94F30">
              <w:rPr>
                <w:rFonts w:cs="Tahoma"/>
              </w:rPr>
              <w:t>If you are unable to complete your traineeship, then you should keep the partly completed book as a reference for future employment.</w:t>
            </w:r>
          </w:p>
          <w:p w14:paraId="2FF03A80" w14:textId="77777777" w:rsidR="00130BD8" w:rsidRPr="00E94F30" w:rsidRDefault="00130BD8" w:rsidP="006A0FFD">
            <w:pPr>
              <w:pStyle w:val="Header"/>
              <w:tabs>
                <w:tab w:val="left" w:pos="720"/>
              </w:tabs>
              <w:spacing w:line="288" w:lineRule="auto"/>
              <w:rPr>
                <w:rFonts w:cs="Tahoma"/>
                <w:b/>
                <w:bCs/>
              </w:rPr>
            </w:pPr>
            <w:r w:rsidRPr="00E94F30">
              <w:rPr>
                <w:rFonts w:cs="Tahoma"/>
              </w:rPr>
              <w:br w:type="page"/>
            </w:r>
          </w:p>
        </w:tc>
      </w:tr>
    </w:tbl>
    <w:p w14:paraId="044FC5D3" w14:textId="67FCBF30" w:rsidR="00130BD8" w:rsidRDefault="00130BD8" w:rsidP="00CC758F">
      <w:pPr>
        <w:rPr>
          <w:rFonts w:cs="Tahoma"/>
          <w:b/>
          <w:sz w:val="20"/>
          <w:szCs w:val="20"/>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3145"/>
        <w:gridCol w:w="1134"/>
        <w:gridCol w:w="1417"/>
        <w:gridCol w:w="1134"/>
        <w:gridCol w:w="1276"/>
      </w:tblGrid>
      <w:tr w:rsidR="00130BD8" w:rsidRPr="001D7FFD" w14:paraId="76AC55D6" w14:textId="77777777" w:rsidTr="006A0FFD">
        <w:trPr>
          <w:tblHeader/>
        </w:trPr>
        <w:tc>
          <w:tcPr>
            <w:tcW w:w="1809" w:type="dxa"/>
            <w:shd w:val="clear" w:color="auto" w:fill="ED7D31"/>
          </w:tcPr>
          <w:p w14:paraId="2AC6E7D8" w14:textId="77777777" w:rsidR="00130BD8" w:rsidRPr="0058073C" w:rsidRDefault="00130BD8" w:rsidP="006A0FFD">
            <w:pPr>
              <w:pStyle w:val="Heading1"/>
              <w:jc w:val="center"/>
              <w:rPr>
                <w:rFonts w:ascii="Tahoma" w:hAnsi="Tahoma" w:cs="Tahoma"/>
                <w:b/>
                <w:color w:val="auto"/>
                <w:sz w:val="20"/>
                <w:szCs w:val="20"/>
                <w:lang w:val="en-AU"/>
              </w:rPr>
            </w:pPr>
            <w:r w:rsidRPr="0058073C">
              <w:rPr>
                <w:rFonts w:ascii="Tahoma" w:hAnsi="Tahoma" w:cs="Tahoma"/>
                <w:b/>
                <w:color w:val="auto"/>
                <w:sz w:val="20"/>
                <w:szCs w:val="20"/>
                <w:lang w:val="en-AU"/>
              </w:rPr>
              <w:lastRenderedPageBreak/>
              <w:t>Unit Code</w:t>
            </w:r>
          </w:p>
        </w:tc>
        <w:tc>
          <w:tcPr>
            <w:tcW w:w="3145" w:type="dxa"/>
            <w:shd w:val="clear" w:color="auto" w:fill="ED7D31"/>
          </w:tcPr>
          <w:p w14:paraId="2BB9228F" w14:textId="77777777" w:rsidR="00130BD8" w:rsidRPr="0058073C" w:rsidRDefault="00130BD8" w:rsidP="006A0FFD">
            <w:pPr>
              <w:pStyle w:val="Heading1"/>
              <w:jc w:val="center"/>
              <w:rPr>
                <w:rFonts w:ascii="Tahoma" w:hAnsi="Tahoma" w:cs="Tahoma"/>
                <w:b/>
                <w:color w:val="auto"/>
                <w:sz w:val="20"/>
                <w:szCs w:val="20"/>
                <w:lang w:val="en-AU"/>
              </w:rPr>
            </w:pPr>
            <w:r w:rsidRPr="0058073C">
              <w:rPr>
                <w:rFonts w:ascii="Tahoma" w:hAnsi="Tahoma" w:cs="Tahoma"/>
                <w:b/>
                <w:color w:val="auto"/>
                <w:sz w:val="20"/>
                <w:szCs w:val="20"/>
                <w:lang w:val="en-AU"/>
              </w:rPr>
              <w:t>Unit Description</w:t>
            </w:r>
          </w:p>
        </w:tc>
        <w:tc>
          <w:tcPr>
            <w:tcW w:w="1134" w:type="dxa"/>
            <w:shd w:val="clear" w:color="auto" w:fill="ED7D31"/>
          </w:tcPr>
          <w:p w14:paraId="786FA0A9" w14:textId="77777777" w:rsidR="00130BD8" w:rsidRPr="0058073C" w:rsidRDefault="00130BD8" w:rsidP="006A0FFD">
            <w:pPr>
              <w:pStyle w:val="Heading1"/>
              <w:jc w:val="center"/>
              <w:rPr>
                <w:rFonts w:ascii="Tahoma" w:hAnsi="Tahoma" w:cs="Tahoma"/>
                <w:b/>
                <w:color w:val="auto"/>
                <w:sz w:val="20"/>
                <w:szCs w:val="20"/>
                <w:lang w:val="en-AU"/>
              </w:rPr>
            </w:pPr>
            <w:r w:rsidRPr="0058073C">
              <w:rPr>
                <w:rFonts w:ascii="Tahoma" w:hAnsi="Tahoma" w:cs="Tahoma"/>
                <w:b/>
                <w:color w:val="auto"/>
                <w:sz w:val="20"/>
                <w:szCs w:val="20"/>
                <w:lang w:val="en-AU"/>
              </w:rPr>
              <w:t>Date</w:t>
            </w:r>
          </w:p>
        </w:tc>
        <w:tc>
          <w:tcPr>
            <w:tcW w:w="1417" w:type="dxa"/>
            <w:shd w:val="clear" w:color="auto" w:fill="ED7D31"/>
          </w:tcPr>
          <w:p w14:paraId="6D7375FE" w14:textId="77777777" w:rsidR="00130BD8" w:rsidRPr="001D7FFD" w:rsidRDefault="00130BD8" w:rsidP="006A0FFD">
            <w:pPr>
              <w:pStyle w:val="Heading1"/>
              <w:jc w:val="center"/>
              <w:rPr>
                <w:rFonts w:ascii="Tahoma" w:hAnsi="Tahoma" w:cs="Tahoma"/>
                <w:b/>
                <w:color w:val="auto"/>
                <w:sz w:val="20"/>
                <w:szCs w:val="20"/>
                <w:lang w:val="en-AU"/>
              </w:rPr>
            </w:pPr>
            <w:r w:rsidRPr="001D7FFD">
              <w:rPr>
                <w:rFonts w:ascii="Tahoma" w:hAnsi="Tahoma" w:cs="Tahoma"/>
                <w:b/>
                <w:color w:val="auto"/>
                <w:sz w:val="20"/>
                <w:szCs w:val="20"/>
                <w:lang w:val="en-AU"/>
              </w:rPr>
              <w:t>Outcome</w:t>
            </w:r>
          </w:p>
        </w:tc>
        <w:tc>
          <w:tcPr>
            <w:tcW w:w="1134" w:type="dxa"/>
            <w:shd w:val="clear" w:color="auto" w:fill="ED7D31"/>
          </w:tcPr>
          <w:p w14:paraId="01828232" w14:textId="77777777" w:rsidR="00130BD8" w:rsidRPr="001D7FFD" w:rsidRDefault="00130BD8" w:rsidP="006A0FFD">
            <w:pPr>
              <w:pStyle w:val="Heading1"/>
              <w:jc w:val="center"/>
              <w:rPr>
                <w:rFonts w:ascii="Tahoma" w:hAnsi="Tahoma" w:cs="Tahoma"/>
                <w:b/>
                <w:color w:val="auto"/>
                <w:sz w:val="20"/>
                <w:szCs w:val="20"/>
                <w:u w:val="single"/>
                <w:lang w:val="en-AU"/>
              </w:rPr>
            </w:pPr>
            <w:r w:rsidRPr="001D7FFD">
              <w:rPr>
                <w:rFonts w:ascii="Tahoma" w:hAnsi="Tahoma" w:cs="Tahoma"/>
                <w:b/>
                <w:color w:val="auto"/>
                <w:sz w:val="20"/>
                <w:szCs w:val="20"/>
                <w:lang w:val="en-AU"/>
              </w:rPr>
              <w:t>Assessor</w:t>
            </w:r>
          </w:p>
        </w:tc>
        <w:tc>
          <w:tcPr>
            <w:tcW w:w="1276" w:type="dxa"/>
            <w:shd w:val="clear" w:color="auto" w:fill="ED7D31"/>
          </w:tcPr>
          <w:p w14:paraId="06C96174" w14:textId="77777777" w:rsidR="00130BD8" w:rsidRPr="001D7FFD" w:rsidRDefault="00130BD8" w:rsidP="006A0FFD">
            <w:pPr>
              <w:pStyle w:val="Heading1"/>
              <w:jc w:val="center"/>
              <w:rPr>
                <w:rFonts w:ascii="Tahoma" w:hAnsi="Tahoma" w:cs="Tahoma"/>
                <w:b/>
                <w:color w:val="auto"/>
                <w:sz w:val="20"/>
                <w:szCs w:val="20"/>
                <w:lang w:val="en-AU"/>
              </w:rPr>
            </w:pPr>
            <w:r w:rsidRPr="001D7FFD">
              <w:rPr>
                <w:rFonts w:ascii="Tahoma" w:hAnsi="Tahoma" w:cs="Tahoma"/>
                <w:b/>
                <w:color w:val="auto"/>
                <w:sz w:val="20"/>
                <w:szCs w:val="20"/>
                <w:lang w:val="en-AU"/>
              </w:rPr>
              <w:t>Trainee</w:t>
            </w:r>
          </w:p>
        </w:tc>
      </w:tr>
      <w:tr w:rsidR="00130BD8" w:rsidRPr="00E94F30" w14:paraId="2404C82C"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4C65EF03" w14:textId="77777777" w:rsidR="00130BD8" w:rsidRPr="00261163" w:rsidRDefault="00130BD8" w:rsidP="006A0FFD">
            <w:pPr>
              <w:rPr>
                <w:rFonts w:cs="Tahoma"/>
                <w:sz w:val="20"/>
                <w:szCs w:val="20"/>
              </w:rPr>
            </w:pPr>
            <w:r w:rsidRPr="00261163">
              <w:rPr>
                <w:rFonts w:cs="Tahoma"/>
                <w:sz w:val="20"/>
                <w:szCs w:val="20"/>
              </w:rPr>
              <w:t>AURSLA001</w:t>
            </w:r>
          </w:p>
        </w:tc>
        <w:tc>
          <w:tcPr>
            <w:tcW w:w="3145" w:type="dxa"/>
            <w:tcBorders>
              <w:top w:val="single" w:sz="4" w:space="0" w:color="auto"/>
              <w:left w:val="single" w:sz="4" w:space="0" w:color="auto"/>
              <w:bottom w:val="single" w:sz="4" w:space="0" w:color="auto"/>
              <w:right w:val="single" w:sz="4" w:space="0" w:color="auto"/>
            </w:tcBorders>
          </w:tcPr>
          <w:p w14:paraId="7D8F167C" w14:textId="77777777" w:rsidR="00130BD8" w:rsidRPr="00261163" w:rsidRDefault="00130BD8" w:rsidP="006A0FFD">
            <w:pPr>
              <w:rPr>
                <w:rFonts w:cs="Tahoma"/>
                <w:sz w:val="20"/>
                <w:szCs w:val="20"/>
              </w:rPr>
            </w:pPr>
            <w:r w:rsidRPr="00261163">
              <w:rPr>
                <w:rFonts w:cs="Tahoma"/>
                <w:sz w:val="20"/>
                <w:szCs w:val="20"/>
              </w:rPr>
              <w:t>Comply with legal requirements when selling automotive products and services</w:t>
            </w:r>
          </w:p>
        </w:tc>
        <w:tc>
          <w:tcPr>
            <w:tcW w:w="1134" w:type="dxa"/>
          </w:tcPr>
          <w:p w14:paraId="755E8F6D" w14:textId="77777777" w:rsidR="00130BD8" w:rsidRPr="00E94F30" w:rsidRDefault="00130BD8" w:rsidP="006A0FFD">
            <w:pPr>
              <w:jc w:val="center"/>
              <w:rPr>
                <w:rFonts w:cs="Tahoma"/>
                <w:b/>
                <w:bCs/>
                <w:sz w:val="20"/>
                <w:szCs w:val="20"/>
              </w:rPr>
            </w:pPr>
          </w:p>
        </w:tc>
        <w:tc>
          <w:tcPr>
            <w:tcW w:w="1417" w:type="dxa"/>
          </w:tcPr>
          <w:p w14:paraId="47B13684" w14:textId="77777777" w:rsidR="00130BD8" w:rsidRPr="00E94F30" w:rsidRDefault="00130BD8" w:rsidP="006A0FFD">
            <w:pPr>
              <w:jc w:val="center"/>
              <w:rPr>
                <w:rFonts w:cs="Tahoma"/>
                <w:b/>
                <w:bCs/>
                <w:sz w:val="20"/>
                <w:szCs w:val="20"/>
              </w:rPr>
            </w:pPr>
          </w:p>
        </w:tc>
        <w:tc>
          <w:tcPr>
            <w:tcW w:w="1134" w:type="dxa"/>
          </w:tcPr>
          <w:p w14:paraId="748551C6" w14:textId="77777777" w:rsidR="00130BD8" w:rsidRPr="00E94F30" w:rsidRDefault="00130BD8" w:rsidP="006A0FFD">
            <w:pPr>
              <w:jc w:val="center"/>
              <w:rPr>
                <w:rFonts w:cs="Tahoma"/>
                <w:b/>
                <w:bCs/>
                <w:sz w:val="20"/>
                <w:szCs w:val="20"/>
              </w:rPr>
            </w:pPr>
          </w:p>
        </w:tc>
        <w:tc>
          <w:tcPr>
            <w:tcW w:w="1276" w:type="dxa"/>
          </w:tcPr>
          <w:p w14:paraId="399F0161" w14:textId="77777777" w:rsidR="00130BD8" w:rsidRPr="00E94F30" w:rsidRDefault="00130BD8" w:rsidP="006A0FFD">
            <w:pPr>
              <w:jc w:val="center"/>
              <w:rPr>
                <w:rFonts w:cs="Tahoma"/>
                <w:b/>
                <w:bCs/>
                <w:sz w:val="20"/>
                <w:szCs w:val="20"/>
              </w:rPr>
            </w:pPr>
          </w:p>
        </w:tc>
      </w:tr>
      <w:tr w:rsidR="00130BD8" w:rsidRPr="00E94F30" w14:paraId="2E370EBE"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668002F8" w14:textId="77777777" w:rsidR="00130BD8" w:rsidRPr="00261163" w:rsidRDefault="00130BD8" w:rsidP="006A0FFD">
            <w:pPr>
              <w:rPr>
                <w:rFonts w:cs="Tahoma"/>
                <w:sz w:val="20"/>
                <w:szCs w:val="20"/>
                <w:lang w:val="en-NZ"/>
              </w:rPr>
            </w:pPr>
            <w:r w:rsidRPr="00261163">
              <w:rPr>
                <w:rFonts w:cs="Tahoma"/>
                <w:sz w:val="20"/>
                <w:szCs w:val="20"/>
              </w:rPr>
              <w:t>AURSCA103</w:t>
            </w:r>
          </w:p>
        </w:tc>
        <w:tc>
          <w:tcPr>
            <w:tcW w:w="3145" w:type="dxa"/>
            <w:tcBorders>
              <w:top w:val="single" w:sz="4" w:space="0" w:color="auto"/>
              <w:left w:val="single" w:sz="4" w:space="0" w:color="auto"/>
              <w:bottom w:val="single" w:sz="4" w:space="0" w:color="auto"/>
              <w:right w:val="single" w:sz="4" w:space="0" w:color="auto"/>
            </w:tcBorders>
          </w:tcPr>
          <w:p w14:paraId="57FECCC4" w14:textId="77777777" w:rsidR="00130BD8" w:rsidRPr="00261163" w:rsidRDefault="00130BD8" w:rsidP="006A0FFD">
            <w:pPr>
              <w:rPr>
                <w:rFonts w:cs="Tahoma"/>
                <w:sz w:val="20"/>
                <w:szCs w:val="20"/>
                <w:lang w:val="en-NZ"/>
              </w:rPr>
            </w:pPr>
            <w:r w:rsidRPr="00261163">
              <w:rPr>
                <w:rFonts w:cs="Tahoma"/>
                <w:sz w:val="20"/>
                <w:szCs w:val="20"/>
              </w:rPr>
              <w:t>Apply sales procedures in an automotive workplace</w:t>
            </w:r>
          </w:p>
        </w:tc>
        <w:tc>
          <w:tcPr>
            <w:tcW w:w="1134" w:type="dxa"/>
          </w:tcPr>
          <w:p w14:paraId="650271E3" w14:textId="77777777" w:rsidR="00130BD8" w:rsidRPr="00E94F30" w:rsidRDefault="00130BD8" w:rsidP="006A0FFD">
            <w:pPr>
              <w:jc w:val="center"/>
              <w:rPr>
                <w:rFonts w:cs="Tahoma"/>
                <w:b/>
                <w:bCs/>
                <w:sz w:val="20"/>
                <w:szCs w:val="20"/>
              </w:rPr>
            </w:pPr>
          </w:p>
        </w:tc>
        <w:tc>
          <w:tcPr>
            <w:tcW w:w="1417" w:type="dxa"/>
          </w:tcPr>
          <w:p w14:paraId="29D806E1" w14:textId="77777777" w:rsidR="00130BD8" w:rsidRPr="00E94F30" w:rsidRDefault="00130BD8" w:rsidP="006A0FFD">
            <w:pPr>
              <w:jc w:val="center"/>
              <w:rPr>
                <w:rFonts w:cs="Tahoma"/>
                <w:b/>
                <w:bCs/>
                <w:sz w:val="20"/>
                <w:szCs w:val="20"/>
              </w:rPr>
            </w:pPr>
          </w:p>
        </w:tc>
        <w:tc>
          <w:tcPr>
            <w:tcW w:w="1134" w:type="dxa"/>
          </w:tcPr>
          <w:p w14:paraId="5F8CB16A" w14:textId="77777777" w:rsidR="00130BD8" w:rsidRPr="00E94F30" w:rsidRDefault="00130BD8" w:rsidP="006A0FFD">
            <w:pPr>
              <w:jc w:val="center"/>
              <w:rPr>
                <w:rFonts w:cs="Tahoma"/>
                <w:b/>
                <w:bCs/>
                <w:sz w:val="20"/>
                <w:szCs w:val="20"/>
              </w:rPr>
            </w:pPr>
          </w:p>
        </w:tc>
        <w:tc>
          <w:tcPr>
            <w:tcW w:w="1276" w:type="dxa"/>
          </w:tcPr>
          <w:p w14:paraId="337F1AE2" w14:textId="77777777" w:rsidR="00130BD8" w:rsidRPr="00E94F30" w:rsidRDefault="00130BD8" w:rsidP="006A0FFD">
            <w:pPr>
              <w:jc w:val="center"/>
              <w:rPr>
                <w:rFonts w:cs="Tahoma"/>
                <w:b/>
                <w:bCs/>
                <w:sz w:val="20"/>
                <w:szCs w:val="20"/>
              </w:rPr>
            </w:pPr>
          </w:p>
        </w:tc>
      </w:tr>
      <w:tr w:rsidR="00130BD8" w:rsidRPr="00E94F30" w14:paraId="4FFA1A4A"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113D632C" w14:textId="77777777" w:rsidR="00130BD8" w:rsidRPr="00261163" w:rsidRDefault="00130BD8" w:rsidP="006A0FFD">
            <w:pPr>
              <w:rPr>
                <w:rFonts w:cs="Tahoma"/>
                <w:sz w:val="20"/>
                <w:szCs w:val="20"/>
              </w:rPr>
            </w:pPr>
            <w:r w:rsidRPr="00261163">
              <w:rPr>
                <w:rFonts w:cs="Tahoma"/>
                <w:sz w:val="20"/>
                <w:szCs w:val="20"/>
              </w:rPr>
              <w:t>AURACA101</w:t>
            </w:r>
          </w:p>
        </w:tc>
        <w:tc>
          <w:tcPr>
            <w:tcW w:w="3145" w:type="dxa"/>
            <w:tcBorders>
              <w:top w:val="single" w:sz="4" w:space="0" w:color="auto"/>
              <w:left w:val="single" w:sz="4" w:space="0" w:color="auto"/>
              <w:bottom w:val="single" w:sz="4" w:space="0" w:color="auto"/>
              <w:right w:val="single" w:sz="4" w:space="0" w:color="auto"/>
            </w:tcBorders>
          </w:tcPr>
          <w:p w14:paraId="7B1241C8" w14:textId="77777777" w:rsidR="00130BD8" w:rsidRPr="00261163" w:rsidRDefault="00130BD8" w:rsidP="006A0FFD">
            <w:pPr>
              <w:rPr>
                <w:rFonts w:cs="Tahoma"/>
                <w:sz w:val="20"/>
                <w:szCs w:val="20"/>
              </w:rPr>
            </w:pPr>
            <w:r w:rsidRPr="00261163">
              <w:rPr>
                <w:rFonts w:cs="Tahoma"/>
                <w:sz w:val="20"/>
                <w:szCs w:val="20"/>
              </w:rPr>
              <w:t>Respond to customer needs and enquiries in an automotive workplace</w:t>
            </w:r>
          </w:p>
        </w:tc>
        <w:tc>
          <w:tcPr>
            <w:tcW w:w="1134" w:type="dxa"/>
          </w:tcPr>
          <w:p w14:paraId="06729BB5" w14:textId="77777777" w:rsidR="00130BD8" w:rsidRPr="00E94F30" w:rsidRDefault="00130BD8" w:rsidP="006A0FFD">
            <w:pPr>
              <w:jc w:val="center"/>
              <w:rPr>
                <w:rFonts w:cs="Tahoma"/>
                <w:b/>
                <w:bCs/>
                <w:sz w:val="20"/>
                <w:szCs w:val="20"/>
              </w:rPr>
            </w:pPr>
          </w:p>
        </w:tc>
        <w:tc>
          <w:tcPr>
            <w:tcW w:w="1417" w:type="dxa"/>
          </w:tcPr>
          <w:p w14:paraId="75CC2094" w14:textId="77777777" w:rsidR="00130BD8" w:rsidRPr="00E94F30" w:rsidRDefault="00130BD8" w:rsidP="006A0FFD">
            <w:pPr>
              <w:jc w:val="center"/>
              <w:rPr>
                <w:rFonts w:cs="Tahoma"/>
                <w:b/>
                <w:bCs/>
                <w:sz w:val="20"/>
                <w:szCs w:val="20"/>
              </w:rPr>
            </w:pPr>
          </w:p>
        </w:tc>
        <w:tc>
          <w:tcPr>
            <w:tcW w:w="1134" w:type="dxa"/>
          </w:tcPr>
          <w:p w14:paraId="330AC5F4" w14:textId="77777777" w:rsidR="00130BD8" w:rsidRPr="00E94F30" w:rsidRDefault="00130BD8" w:rsidP="006A0FFD">
            <w:pPr>
              <w:jc w:val="center"/>
              <w:rPr>
                <w:rFonts w:cs="Tahoma"/>
                <w:b/>
                <w:bCs/>
                <w:sz w:val="20"/>
                <w:szCs w:val="20"/>
              </w:rPr>
            </w:pPr>
          </w:p>
        </w:tc>
        <w:tc>
          <w:tcPr>
            <w:tcW w:w="1276" w:type="dxa"/>
          </w:tcPr>
          <w:p w14:paraId="3F58E29B" w14:textId="77777777" w:rsidR="00130BD8" w:rsidRPr="00E94F30" w:rsidRDefault="00130BD8" w:rsidP="006A0FFD">
            <w:pPr>
              <w:jc w:val="center"/>
              <w:rPr>
                <w:rFonts w:cs="Tahoma"/>
                <w:b/>
                <w:bCs/>
                <w:sz w:val="20"/>
                <w:szCs w:val="20"/>
              </w:rPr>
            </w:pPr>
          </w:p>
        </w:tc>
      </w:tr>
      <w:tr w:rsidR="00130BD8" w:rsidRPr="00E94F30" w14:paraId="1379AFE7"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48CF7BBF" w14:textId="77777777" w:rsidR="00130BD8" w:rsidRPr="00261163" w:rsidRDefault="00130BD8" w:rsidP="006A0FFD">
            <w:pPr>
              <w:rPr>
                <w:rFonts w:cs="Tahoma"/>
                <w:sz w:val="20"/>
                <w:szCs w:val="20"/>
              </w:rPr>
            </w:pPr>
            <w:r w:rsidRPr="00261163">
              <w:rPr>
                <w:rFonts w:cs="Tahoma"/>
                <w:sz w:val="20"/>
                <w:szCs w:val="20"/>
              </w:rPr>
              <w:t>AURAFA103</w:t>
            </w:r>
          </w:p>
        </w:tc>
        <w:tc>
          <w:tcPr>
            <w:tcW w:w="3145" w:type="dxa"/>
            <w:tcBorders>
              <w:top w:val="single" w:sz="4" w:space="0" w:color="auto"/>
              <w:left w:val="single" w:sz="4" w:space="0" w:color="auto"/>
              <w:bottom w:val="single" w:sz="4" w:space="0" w:color="auto"/>
              <w:right w:val="single" w:sz="4" w:space="0" w:color="auto"/>
            </w:tcBorders>
          </w:tcPr>
          <w:p w14:paraId="5ACB39AF" w14:textId="77777777" w:rsidR="00130BD8" w:rsidRPr="00261163" w:rsidRDefault="00130BD8" w:rsidP="006A0FFD">
            <w:pPr>
              <w:rPr>
                <w:rFonts w:cs="Tahoma"/>
                <w:sz w:val="20"/>
                <w:szCs w:val="20"/>
              </w:rPr>
            </w:pPr>
            <w:r w:rsidRPr="00261163">
              <w:rPr>
                <w:rFonts w:cs="Tahoma"/>
                <w:sz w:val="20"/>
                <w:szCs w:val="20"/>
              </w:rPr>
              <w:t>Communicate effectively in an automotive workplace</w:t>
            </w:r>
          </w:p>
        </w:tc>
        <w:tc>
          <w:tcPr>
            <w:tcW w:w="1134" w:type="dxa"/>
          </w:tcPr>
          <w:p w14:paraId="4170CC9C" w14:textId="77777777" w:rsidR="00130BD8" w:rsidRPr="00E94F30" w:rsidRDefault="00130BD8" w:rsidP="006A0FFD">
            <w:pPr>
              <w:jc w:val="center"/>
              <w:rPr>
                <w:rFonts w:cs="Tahoma"/>
                <w:b/>
                <w:bCs/>
                <w:sz w:val="20"/>
                <w:szCs w:val="20"/>
              </w:rPr>
            </w:pPr>
          </w:p>
        </w:tc>
        <w:tc>
          <w:tcPr>
            <w:tcW w:w="1417" w:type="dxa"/>
          </w:tcPr>
          <w:p w14:paraId="1F6654F1" w14:textId="77777777" w:rsidR="00130BD8" w:rsidRPr="00E94F30" w:rsidRDefault="00130BD8" w:rsidP="006A0FFD">
            <w:pPr>
              <w:jc w:val="center"/>
              <w:rPr>
                <w:rFonts w:cs="Tahoma"/>
                <w:b/>
                <w:bCs/>
                <w:sz w:val="20"/>
                <w:szCs w:val="20"/>
              </w:rPr>
            </w:pPr>
          </w:p>
        </w:tc>
        <w:tc>
          <w:tcPr>
            <w:tcW w:w="1134" w:type="dxa"/>
          </w:tcPr>
          <w:p w14:paraId="33D553FB" w14:textId="77777777" w:rsidR="00130BD8" w:rsidRPr="00E94F30" w:rsidRDefault="00130BD8" w:rsidP="006A0FFD">
            <w:pPr>
              <w:jc w:val="center"/>
              <w:rPr>
                <w:rFonts w:cs="Tahoma"/>
                <w:b/>
                <w:bCs/>
                <w:sz w:val="20"/>
                <w:szCs w:val="20"/>
              </w:rPr>
            </w:pPr>
          </w:p>
        </w:tc>
        <w:tc>
          <w:tcPr>
            <w:tcW w:w="1276" w:type="dxa"/>
          </w:tcPr>
          <w:p w14:paraId="1A038107" w14:textId="77777777" w:rsidR="00130BD8" w:rsidRPr="00E94F30" w:rsidRDefault="00130BD8" w:rsidP="006A0FFD">
            <w:pPr>
              <w:jc w:val="center"/>
              <w:rPr>
                <w:rFonts w:cs="Tahoma"/>
                <w:b/>
                <w:bCs/>
                <w:sz w:val="20"/>
                <w:szCs w:val="20"/>
              </w:rPr>
            </w:pPr>
          </w:p>
        </w:tc>
      </w:tr>
      <w:tr w:rsidR="00130BD8" w:rsidRPr="00E94F30" w14:paraId="2D4CD284"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3E5DF9E6" w14:textId="77777777" w:rsidR="00130BD8" w:rsidRPr="00261163" w:rsidRDefault="00130BD8" w:rsidP="006A0FFD">
            <w:pPr>
              <w:rPr>
                <w:rFonts w:cs="Tahoma"/>
                <w:sz w:val="20"/>
                <w:szCs w:val="20"/>
              </w:rPr>
            </w:pPr>
            <w:r w:rsidRPr="00261163">
              <w:rPr>
                <w:rFonts w:cs="Tahoma"/>
                <w:sz w:val="20"/>
                <w:szCs w:val="20"/>
              </w:rPr>
              <w:t>AURASA102</w:t>
            </w:r>
          </w:p>
        </w:tc>
        <w:tc>
          <w:tcPr>
            <w:tcW w:w="3145" w:type="dxa"/>
            <w:tcBorders>
              <w:top w:val="single" w:sz="4" w:space="0" w:color="auto"/>
              <w:left w:val="single" w:sz="4" w:space="0" w:color="auto"/>
              <w:bottom w:val="single" w:sz="4" w:space="0" w:color="auto"/>
              <w:right w:val="single" w:sz="4" w:space="0" w:color="auto"/>
            </w:tcBorders>
          </w:tcPr>
          <w:p w14:paraId="3648C33F" w14:textId="77777777" w:rsidR="00130BD8" w:rsidRPr="00261163" w:rsidRDefault="00130BD8" w:rsidP="006A0FFD">
            <w:pPr>
              <w:rPr>
                <w:rFonts w:cs="Tahoma"/>
                <w:sz w:val="20"/>
                <w:szCs w:val="20"/>
              </w:rPr>
            </w:pPr>
            <w:r w:rsidRPr="00261163">
              <w:rPr>
                <w:rFonts w:cs="Tahoma"/>
                <w:sz w:val="20"/>
                <w:szCs w:val="20"/>
              </w:rPr>
              <w:t>Follow safe working practices in an automotive workplace</w:t>
            </w:r>
          </w:p>
        </w:tc>
        <w:tc>
          <w:tcPr>
            <w:tcW w:w="1134" w:type="dxa"/>
          </w:tcPr>
          <w:p w14:paraId="207727CC" w14:textId="77777777" w:rsidR="00130BD8" w:rsidRPr="00E94F30" w:rsidRDefault="00130BD8" w:rsidP="006A0FFD">
            <w:pPr>
              <w:jc w:val="center"/>
              <w:rPr>
                <w:rFonts w:cs="Tahoma"/>
                <w:b/>
                <w:bCs/>
                <w:sz w:val="20"/>
                <w:szCs w:val="20"/>
              </w:rPr>
            </w:pPr>
          </w:p>
        </w:tc>
        <w:tc>
          <w:tcPr>
            <w:tcW w:w="1417" w:type="dxa"/>
          </w:tcPr>
          <w:p w14:paraId="163E83C5" w14:textId="77777777" w:rsidR="00130BD8" w:rsidRPr="00E94F30" w:rsidRDefault="00130BD8" w:rsidP="006A0FFD">
            <w:pPr>
              <w:jc w:val="center"/>
              <w:rPr>
                <w:rFonts w:cs="Tahoma"/>
                <w:b/>
                <w:bCs/>
                <w:sz w:val="20"/>
                <w:szCs w:val="20"/>
              </w:rPr>
            </w:pPr>
          </w:p>
        </w:tc>
        <w:tc>
          <w:tcPr>
            <w:tcW w:w="1134" w:type="dxa"/>
          </w:tcPr>
          <w:p w14:paraId="7751DB0E" w14:textId="77777777" w:rsidR="00130BD8" w:rsidRPr="00E94F30" w:rsidRDefault="00130BD8" w:rsidP="006A0FFD">
            <w:pPr>
              <w:jc w:val="center"/>
              <w:rPr>
                <w:rFonts w:cs="Tahoma"/>
                <w:b/>
                <w:bCs/>
                <w:sz w:val="20"/>
                <w:szCs w:val="20"/>
              </w:rPr>
            </w:pPr>
          </w:p>
        </w:tc>
        <w:tc>
          <w:tcPr>
            <w:tcW w:w="1276" w:type="dxa"/>
          </w:tcPr>
          <w:p w14:paraId="1A4D94A9" w14:textId="77777777" w:rsidR="00130BD8" w:rsidRPr="00E94F30" w:rsidRDefault="00130BD8" w:rsidP="006A0FFD">
            <w:pPr>
              <w:jc w:val="center"/>
              <w:rPr>
                <w:rFonts w:cs="Tahoma"/>
                <w:b/>
                <w:bCs/>
                <w:sz w:val="20"/>
                <w:szCs w:val="20"/>
              </w:rPr>
            </w:pPr>
          </w:p>
        </w:tc>
      </w:tr>
      <w:tr w:rsidR="00130BD8" w:rsidRPr="00E94F30" w14:paraId="59376039"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7734D17D" w14:textId="77777777" w:rsidR="00130BD8" w:rsidRPr="00261163" w:rsidRDefault="00130BD8" w:rsidP="006A0FFD">
            <w:pPr>
              <w:rPr>
                <w:rFonts w:cs="Tahoma"/>
                <w:sz w:val="20"/>
                <w:szCs w:val="20"/>
              </w:rPr>
            </w:pPr>
            <w:r w:rsidRPr="00261163">
              <w:rPr>
                <w:rFonts w:cs="Tahoma"/>
                <w:sz w:val="20"/>
                <w:szCs w:val="20"/>
              </w:rPr>
              <w:t>AURAEA002</w:t>
            </w:r>
          </w:p>
        </w:tc>
        <w:tc>
          <w:tcPr>
            <w:tcW w:w="3145" w:type="dxa"/>
            <w:tcBorders>
              <w:top w:val="single" w:sz="4" w:space="0" w:color="auto"/>
              <w:left w:val="single" w:sz="4" w:space="0" w:color="auto"/>
              <w:bottom w:val="single" w:sz="4" w:space="0" w:color="auto"/>
              <w:right w:val="single" w:sz="4" w:space="0" w:color="auto"/>
            </w:tcBorders>
          </w:tcPr>
          <w:p w14:paraId="4055A9D0" w14:textId="77777777" w:rsidR="00130BD8" w:rsidRPr="00261163" w:rsidRDefault="00130BD8" w:rsidP="006A0FFD">
            <w:pPr>
              <w:rPr>
                <w:rFonts w:cs="Tahoma"/>
                <w:sz w:val="20"/>
                <w:szCs w:val="20"/>
              </w:rPr>
            </w:pPr>
            <w:r w:rsidRPr="00261163">
              <w:rPr>
                <w:rFonts w:cs="Tahoma"/>
                <w:sz w:val="20"/>
                <w:szCs w:val="20"/>
              </w:rPr>
              <w:t>Follow environmental and sustainability best practice in an automotive workplace</w:t>
            </w:r>
          </w:p>
        </w:tc>
        <w:tc>
          <w:tcPr>
            <w:tcW w:w="1134" w:type="dxa"/>
          </w:tcPr>
          <w:p w14:paraId="31605EB7" w14:textId="77777777" w:rsidR="00130BD8" w:rsidRPr="00E94F30" w:rsidRDefault="00130BD8" w:rsidP="006A0FFD">
            <w:pPr>
              <w:jc w:val="center"/>
              <w:rPr>
                <w:rFonts w:cs="Tahoma"/>
                <w:b/>
                <w:bCs/>
                <w:sz w:val="20"/>
                <w:szCs w:val="20"/>
              </w:rPr>
            </w:pPr>
          </w:p>
        </w:tc>
        <w:tc>
          <w:tcPr>
            <w:tcW w:w="1417" w:type="dxa"/>
          </w:tcPr>
          <w:p w14:paraId="591E5743" w14:textId="77777777" w:rsidR="00130BD8" w:rsidRPr="00E94F30" w:rsidRDefault="00130BD8" w:rsidP="006A0FFD">
            <w:pPr>
              <w:jc w:val="center"/>
              <w:rPr>
                <w:rFonts w:cs="Tahoma"/>
                <w:b/>
                <w:bCs/>
                <w:sz w:val="20"/>
                <w:szCs w:val="20"/>
              </w:rPr>
            </w:pPr>
          </w:p>
        </w:tc>
        <w:tc>
          <w:tcPr>
            <w:tcW w:w="1134" w:type="dxa"/>
          </w:tcPr>
          <w:p w14:paraId="7C069BCC" w14:textId="77777777" w:rsidR="00130BD8" w:rsidRPr="00E94F30" w:rsidRDefault="00130BD8" w:rsidP="006A0FFD">
            <w:pPr>
              <w:jc w:val="center"/>
              <w:rPr>
                <w:rFonts w:cs="Tahoma"/>
                <w:b/>
                <w:bCs/>
                <w:sz w:val="20"/>
                <w:szCs w:val="20"/>
              </w:rPr>
            </w:pPr>
          </w:p>
        </w:tc>
        <w:tc>
          <w:tcPr>
            <w:tcW w:w="1276" w:type="dxa"/>
          </w:tcPr>
          <w:p w14:paraId="2493E7FB" w14:textId="77777777" w:rsidR="00130BD8" w:rsidRPr="00E94F30" w:rsidRDefault="00130BD8" w:rsidP="006A0FFD">
            <w:pPr>
              <w:jc w:val="center"/>
              <w:rPr>
                <w:rFonts w:cs="Tahoma"/>
                <w:b/>
                <w:bCs/>
                <w:sz w:val="20"/>
                <w:szCs w:val="20"/>
              </w:rPr>
            </w:pPr>
          </w:p>
        </w:tc>
      </w:tr>
      <w:tr w:rsidR="00130BD8" w:rsidRPr="00E94F30" w14:paraId="32489B90"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3C7354F5" w14:textId="77777777" w:rsidR="00130BD8" w:rsidRPr="00261163" w:rsidRDefault="00130BD8" w:rsidP="006A0FFD">
            <w:pPr>
              <w:rPr>
                <w:rFonts w:cs="Tahoma"/>
                <w:sz w:val="20"/>
                <w:szCs w:val="20"/>
              </w:rPr>
            </w:pPr>
            <w:r w:rsidRPr="00261163">
              <w:rPr>
                <w:rFonts w:cs="Tahoma"/>
                <w:sz w:val="20"/>
                <w:szCs w:val="20"/>
              </w:rPr>
              <w:t>AURAMA004</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2F8F0436" w14:textId="77777777" w:rsidR="00130BD8" w:rsidRPr="00261163" w:rsidRDefault="00130BD8" w:rsidP="006A0FFD">
            <w:pPr>
              <w:rPr>
                <w:rFonts w:cs="Tahoma"/>
                <w:sz w:val="20"/>
                <w:szCs w:val="20"/>
              </w:rPr>
            </w:pPr>
            <w:r w:rsidRPr="00261163">
              <w:rPr>
                <w:rFonts w:cs="Tahoma"/>
                <w:sz w:val="20"/>
                <w:szCs w:val="20"/>
              </w:rPr>
              <w:t>Maintain business image in an automotive workplace</w:t>
            </w:r>
          </w:p>
        </w:tc>
        <w:tc>
          <w:tcPr>
            <w:tcW w:w="1134" w:type="dxa"/>
          </w:tcPr>
          <w:p w14:paraId="1CA150DA" w14:textId="77777777" w:rsidR="00130BD8" w:rsidRPr="00E94F30" w:rsidRDefault="00130BD8" w:rsidP="006A0FFD">
            <w:pPr>
              <w:jc w:val="center"/>
              <w:rPr>
                <w:rFonts w:cs="Tahoma"/>
                <w:b/>
                <w:bCs/>
                <w:sz w:val="20"/>
                <w:szCs w:val="20"/>
              </w:rPr>
            </w:pPr>
          </w:p>
        </w:tc>
        <w:tc>
          <w:tcPr>
            <w:tcW w:w="1417" w:type="dxa"/>
          </w:tcPr>
          <w:p w14:paraId="73A78EBD" w14:textId="77777777" w:rsidR="00130BD8" w:rsidRPr="00E94F30" w:rsidRDefault="00130BD8" w:rsidP="006A0FFD">
            <w:pPr>
              <w:jc w:val="center"/>
              <w:rPr>
                <w:rFonts w:cs="Tahoma"/>
                <w:b/>
                <w:bCs/>
                <w:sz w:val="20"/>
                <w:szCs w:val="20"/>
              </w:rPr>
            </w:pPr>
          </w:p>
        </w:tc>
        <w:tc>
          <w:tcPr>
            <w:tcW w:w="1134" w:type="dxa"/>
          </w:tcPr>
          <w:p w14:paraId="7E1BD6CD" w14:textId="77777777" w:rsidR="00130BD8" w:rsidRPr="00E94F30" w:rsidRDefault="00130BD8" w:rsidP="006A0FFD">
            <w:pPr>
              <w:jc w:val="center"/>
              <w:rPr>
                <w:rFonts w:cs="Tahoma"/>
                <w:b/>
                <w:bCs/>
                <w:sz w:val="20"/>
                <w:szCs w:val="20"/>
              </w:rPr>
            </w:pPr>
          </w:p>
        </w:tc>
        <w:tc>
          <w:tcPr>
            <w:tcW w:w="1276" w:type="dxa"/>
          </w:tcPr>
          <w:p w14:paraId="0D0C7747" w14:textId="77777777" w:rsidR="00130BD8" w:rsidRPr="00E94F30" w:rsidRDefault="00130BD8" w:rsidP="006A0FFD">
            <w:pPr>
              <w:jc w:val="center"/>
              <w:rPr>
                <w:rFonts w:cs="Tahoma"/>
                <w:b/>
                <w:bCs/>
                <w:sz w:val="20"/>
                <w:szCs w:val="20"/>
              </w:rPr>
            </w:pPr>
          </w:p>
        </w:tc>
      </w:tr>
      <w:tr w:rsidR="00130BD8" w:rsidRPr="00E94F30" w14:paraId="6A24FA45"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2684A2B4" w14:textId="77777777" w:rsidR="00130BD8" w:rsidRPr="00261163" w:rsidRDefault="00130BD8" w:rsidP="006A0FFD">
            <w:pPr>
              <w:rPr>
                <w:rFonts w:cs="Tahoma"/>
                <w:sz w:val="20"/>
                <w:szCs w:val="20"/>
              </w:rPr>
            </w:pPr>
            <w:r w:rsidRPr="00261163">
              <w:rPr>
                <w:rFonts w:cs="Tahoma"/>
                <w:sz w:val="20"/>
                <w:szCs w:val="20"/>
              </w:rPr>
              <w:t>AURSCA102</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4962A07E" w14:textId="77777777" w:rsidR="00130BD8" w:rsidRPr="00261163" w:rsidRDefault="00130BD8" w:rsidP="006A0FFD">
            <w:pPr>
              <w:rPr>
                <w:rFonts w:cs="Tahoma"/>
                <w:sz w:val="20"/>
                <w:szCs w:val="20"/>
              </w:rPr>
            </w:pPr>
            <w:r w:rsidRPr="00261163">
              <w:rPr>
                <w:rFonts w:cs="Tahoma"/>
                <w:sz w:val="20"/>
                <w:szCs w:val="20"/>
              </w:rPr>
              <w:t>Present automotive products and services for sale</w:t>
            </w:r>
          </w:p>
        </w:tc>
        <w:tc>
          <w:tcPr>
            <w:tcW w:w="1134" w:type="dxa"/>
          </w:tcPr>
          <w:p w14:paraId="67B3D817" w14:textId="77777777" w:rsidR="00130BD8" w:rsidRPr="00E94F30" w:rsidRDefault="00130BD8" w:rsidP="006A0FFD">
            <w:pPr>
              <w:jc w:val="center"/>
              <w:rPr>
                <w:rFonts w:cs="Tahoma"/>
                <w:b/>
                <w:bCs/>
                <w:sz w:val="20"/>
                <w:szCs w:val="20"/>
              </w:rPr>
            </w:pPr>
          </w:p>
        </w:tc>
        <w:tc>
          <w:tcPr>
            <w:tcW w:w="1417" w:type="dxa"/>
          </w:tcPr>
          <w:p w14:paraId="7975CDC8" w14:textId="77777777" w:rsidR="00130BD8" w:rsidRPr="00E94F30" w:rsidRDefault="00130BD8" w:rsidP="006A0FFD">
            <w:pPr>
              <w:jc w:val="center"/>
              <w:rPr>
                <w:rFonts w:cs="Tahoma"/>
                <w:b/>
                <w:bCs/>
                <w:sz w:val="20"/>
                <w:szCs w:val="20"/>
              </w:rPr>
            </w:pPr>
          </w:p>
        </w:tc>
        <w:tc>
          <w:tcPr>
            <w:tcW w:w="1134" w:type="dxa"/>
          </w:tcPr>
          <w:p w14:paraId="37647348" w14:textId="77777777" w:rsidR="00130BD8" w:rsidRPr="00E94F30" w:rsidRDefault="00130BD8" w:rsidP="006A0FFD">
            <w:pPr>
              <w:jc w:val="center"/>
              <w:rPr>
                <w:rFonts w:cs="Tahoma"/>
                <w:b/>
                <w:bCs/>
                <w:sz w:val="20"/>
                <w:szCs w:val="20"/>
              </w:rPr>
            </w:pPr>
          </w:p>
        </w:tc>
        <w:tc>
          <w:tcPr>
            <w:tcW w:w="1276" w:type="dxa"/>
          </w:tcPr>
          <w:p w14:paraId="23A7744A" w14:textId="77777777" w:rsidR="00130BD8" w:rsidRPr="00E94F30" w:rsidRDefault="00130BD8" w:rsidP="006A0FFD">
            <w:pPr>
              <w:jc w:val="center"/>
              <w:rPr>
                <w:rFonts w:cs="Tahoma"/>
                <w:b/>
                <w:bCs/>
                <w:sz w:val="20"/>
                <w:szCs w:val="20"/>
              </w:rPr>
            </w:pPr>
          </w:p>
        </w:tc>
      </w:tr>
      <w:tr w:rsidR="00130BD8" w:rsidRPr="00E94F30" w14:paraId="3FD10F1B"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71EB1B1" w14:textId="77777777" w:rsidR="00130BD8" w:rsidRPr="00261163" w:rsidRDefault="00130BD8" w:rsidP="006A0FFD">
            <w:pPr>
              <w:rPr>
                <w:rFonts w:cs="Tahoma"/>
                <w:sz w:val="20"/>
                <w:szCs w:val="20"/>
                <w:lang w:val="en-NZ"/>
              </w:rPr>
            </w:pPr>
            <w:r w:rsidRPr="00261163">
              <w:rPr>
                <w:rFonts w:cs="Tahoma"/>
                <w:sz w:val="20"/>
                <w:szCs w:val="20"/>
              </w:rPr>
              <w:t>AURSCA111</w:t>
            </w:r>
          </w:p>
        </w:tc>
        <w:tc>
          <w:tcPr>
            <w:tcW w:w="3145" w:type="dxa"/>
            <w:tcBorders>
              <w:top w:val="single" w:sz="4" w:space="0" w:color="auto"/>
              <w:left w:val="single" w:sz="4" w:space="0" w:color="auto"/>
              <w:bottom w:val="single" w:sz="4" w:space="0" w:color="auto"/>
              <w:right w:val="single" w:sz="4" w:space="0" w:color="auto"/>
            </w:tcBorders>
            <w:shd w:val="clear" w:color="auto" w:fill="auto"/>
          </w:tcPr>
          <w:p w14:paraId="4F93B7DB" w14:textId="77777777" w:rsidR="00130BD8" w:rsidRPr="00261163" w:rsidRDefault="00130BD8" w:rsidP="006A0FFD">
            <w:pPr>
              <w:rPr>
                <w:rFonts w:cs="Tahoma"/>
                <w:sz w:val="20"/>
                <w:szCs w:val="20"/>
                <w:lang w:val="en-NZ"/>
              </w:rPr>
            </w:pPr>
            <w:r w:rsidRPr="00261163">
              <w:rPr>
                <w:rFonts w:cs="Tahoma"/>
                <w:sz w:val="20"/>
                <w:szCs w:val="20"/>
              </w:rPr>
              <w:t>Conduct online transactions in an automotive workplace</w:t>
            </w:r>
          </w:p>
        </w:tc>
        <w:tc>
          <w:tcPr>
            <w:tcW w:w="1134" w:type="dxa"/>
          </w:tcPr>
          <w:p w14:paraId="71011D41" w14:textId="77777777" w:rsidR="00130BD8" w:rsidRPr="00E94F30" w:rsidRDefault="00130BD8" w:rsidP="006A0FFD">
            <w:pPr>
              <w:jc w:val="center"/>
              <w:rPr>
                <w:rFonts w:cs="Tahoma"/>
                <w:b/>
                <w:bCs/>
                <w:sz w:val="20"/>
                <w:szCs w:val="20"/>
              </w:rPr>
            </w:pPr>
          </w:p>
        </w:tc>
        <w:tc>
          <w:tcPr>
            <w:tcW w:w="1417" w:type="dxa"/>
          </w:tcPr>
          <w:p w14:paraId="52CC3881" w14:textId="77777777" w:rsidR="00130BD8" w:rsidRPr="00E94F30" w:rsidRDefault="00130BD8" w:rsidP="006A0FFD">
            <w:pPr>
              <w:jc w:val="center"/>
              <w:rPr>
                <w:rFonts w:cs="Tahoma"/>
                <w:b/>
                <w:bCs/>
                <w:sz w:val="20"/>
                <w:szCs w:val="20"/>
              </w:rPr>
            </w:pPr>
          </w:p>
        </w:tc>
        <w:tc>
          <w:tcPr>
            <w:tcW w:w="1134" w:type="dxa"/>
          </w:tcPr>
          <w:p w14:paraId="7FA08A4C" w14:textId="77777777" w:rsidR="00130BD8" w:rsidRPr="00E94F30" w:rsidRDefault="00130BD8" w:rsidP="006A0FFD">
            <w:pPr>
              <w:jc w:val="center"/>
              <w:rPr>
                <w:rFonts w:cs="Tahoma"/>
                <w:b/>
                <w:bCs/>
                <w:sz w:val="20"/>
                <w:szCs w:val="20"/>
              </w:rPr>
            </w:pPr>
          </w:p>
        </w:tc>
        <w:tc>
          <w:tcPr>
            <w:tcW w:w="1276" w:type="dxa"/>
          </w:tcPr>
          <w:p w14:paraId="4CE672DB" w14:textId="77777777" w:rsidR="00130BD8" w:rsidRPr="00E94F30" w:rsidRDefault="00130BD8" w:rsidP="006A0FFD">
            <w:pPr>
              <w:jc w:val="center"/>
              <w:rPr>
                <w:rFonts w:cs="Tahoma"/>
                <w:b/>
                <w:bCs/>
                <w:sz w:val="20"/>
                <w:szCs w:val="20"/>
              </w:rPr>
            </w:pPr>
          </w:p>
        </w:tc>
      </w:tr>
      <w:tr w:rsidR="00130BD8" w:rsidRPr="00E94F30" w14:paraId="038CAB3D"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523D4697" w14:textId="77777777" w:rsidR="00130BD8" w:rsidRPr="00261163" w:rsidRDefault="00130BD8" w:rsidP="006A0FFD">
            <w:pPr>
              <w:rPr>
                <w:rFonts w:cs="Tahoma"/>
                <w:sz w:val="20"/>
                <w:szCs w:val="20"/>
                <w:lang w:val="en-NZ"/>
              </w:rPr>
            </w:pPr>
            <w:r w:rsidRPr="00261163">
              <w:rPr>
                <w:rFonts w:cs="Tahoma"/>
                <w:sz w:val="20"/>
                <w:szCs w:val="20"/>
              </w:rPr>
              <w:t>AURAFA104</w:t>
            </w:r>
          </w:p>
        </w:tc>
        <w:tc>
          <w:tcPr>
            <w:tcW w:w="3145" w:type="dxa"/>
            <w:tcBorders>
              <w:top w:val="single" w:sz="4" w:space="0" w:color="auto"/>
              <w:left w:val="single" w:sz="4" w:space="0" w:color="auto"/>
              <w:bottom w:val="single" w:sz="4" w:space="0" w:color="auto"/>
              <w:right w:val="single" w:sz="4" w:space="0" w:color="auto"/>
            </w:tcBorders>
          </w:tcPr>
          <w:p w14:paraId="13C9E926" w14:textId="77777777" w:rsidR="00130BD8" w:rsidRPr="00261163" w:rsidRDefault="00130BD8" w:rsidP="006A0FFD">
            <w:pPr>
              <w:rPr>
                <w:rFonts w:cs="Tahoma"/>
                <w:sz w:val="20"/>
                <w:szCs w:val="20"/>
                <w:lang w:val="en-NZ"/>
              </w:rPr>
            </w:pPr>
            <w:r w:rsidRPr="00261163">
              <w:rPr>
                <w:rFonts w:cs="Tahoma"/>
                <w:sz w:val="20"/>
                <w:szCs w:val="20"/>
              </w:rPr>
              <w:t>Resolve routine problems in an automotive workplace</w:t>
            </w:r>
          </w:p>
        </w:tc>
        <w:tc>
          <w:tcPr>
            <w:tcW w:w="1134" w:type="dxa"/>
          </w:tcPr>
          <w:p w14:paraId="4402058F" w14:textId="77777777" w:rsidR="00130BD8" w:rsidRPr="00E94F30" w:rsidRDefault="00130BD8" w:rsidP="006A0FFD">
            <w:pPr>
              <w:jc w:val="center"/>
              <w:rPr>
                <w:rFonts w:cs="Tahoma"/>
                <w:b/>
                <w:bCs/>
                <w:sz w:val="20"/>
                <w:szCs w:val="20"/>
              </w:rPr>
            </w:pPr>
          </w:p>
        </w:tc>
        <w:tc>
          <w:tcPr>
            <w:tcW w:w="1417" w:type="dxa"/>
          </w:tcPr>
          <w:p w14:paraId="1C9C25FA" w14:textId="77777777" w:rsidR="00130BD8" w:rsidRPr="00E94F30" w:rsidRDefault="00130BD8" w:rsidP="006A0FFD">
            <w:pPr>
              <w:jc w:val="center"/>
              <w:rPr>
                <w:rFonts w:cs="Tahoma"/>
                <w:b/>
                <w:bCs/>
                <w:sz w:val="20"/>
                <w:szCs w:val="20"/>
              </w:rPr>
            </w:pPr>
          </w:p>
        </w:tc>
        <w:tc>
          <w:tcPr>
            <w:tcW w:w="1134" w:type="dxa"/>
          </w:tcPr>
          <w:p w14:paraId="2D69B84B" w14:textId="77777777" w:rsidR="00130BD8" w:rsidRPr="00E94F30" w:rsidRDefault="00130BD8" w:rsidP="006A0FFD">
            <w:pPr>
              <w:jc w:val="center"/>
              <w:rPr>
                <w:rFonts w:cs="Tahoma"/>
                <w:b/>
                <w:bCs/>
                <w:sz w:val="20"/>
                <w:szCs w:val="20"/>
              </w:rPr>
            </w:pPr>
          </w:p>
        </w:tc>
        <w:tc>
          <w:tcPr>
            <w:tcW w:w="1276" w:type="dxa"/>
          </w:tcPr>
          <w:p w14:paraId="4BCFF23B" w14:textId="77777777" w:rsidR="00130BD8" w:rsidRPr="00E94F30" w:rsidRDefault="00130BD8" w:rsidP="006A0FFD">
            <w:pPr>
              <w:jc w:val="center"/>
              <w:rPr>
                <w:rFonts w:cs="Tahoma"/>
                <w:b/>
                <w:bCs/>
                <w:sz w:val="20"/>
                <w:szCs w:val="20"/>
              </w:rPr>
            </w:pPr>
          </w:p>
        </w:tc>
      </w:tr>
      <w:tr w:rsidR="00130BD8" w:rsidRPr="00E94F30" w14:paraId="556E64EB"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4691E28E" w14:textId="77777777" w:rsidR="00130BD8" w:rsidRPr="00261163" w:rsidRDefault="00130BD8" w:rsidP="006A0FFD">
            <w:pPr>
              <w:rPr>
                <w:rFonts w:cs="Tahoma"/>
                <w:sz w:val="20"/>
                <w:szCs w:val="20"/>
                <w:lang w:val="en-NZ"/>
              </w:rPr>
            </w:pPr>
            <w:r w:rsidRPr="00261163">
              <w:rPr>
                <w:rFonts w:cs="Tahoma"/>
                <w:sz w:val="20"/>
                <w:szCs w:val="20"/>
              </w:rPr>
              <w:t>AURSAA001</w:t>
            </w:r>
          </w:p>
        </w:tc>
        <w:tc>
          <w:tcPr>
            <w:tcW w:w="3145" w:type="dxa"/>
            <w:tcBorders>
              <w:top w:val="single" w:sz="4" w:space="0" w:color="auto"/>
              <w:left w:val="single" w:sz="4" w:space="0" w:color="auto"/>
              <w:bottom w:val="single" w:sz="4" w:space="0" w:color="auto"/>
              <w:right w:val="single" w:sz="4" w:space="0" w:color="auto"/>
            </w:tcBorders>
          </w:tcPr>
          <w:p w14:paraId="65AD3F8B" w14:textId="77777777" w:rsidR="00130BD8" w:rsidRPr="00261163" w:rsidRDefault="00130BD8" w:rsidP="006A0FFD">
            <w:pPr>
              <w:rPr>
                <w:rFonts w:cs="Tahoma"/>
                <w:sz w:val="20"/>
                <w:szCs w:val="20"/>
                <w:lang w:val="en-NZ"/>
              </w:rPr>
            </w:pPr>
            <w:r w:rsidRPr="00261163">
              <w:rPr>
                <w:rFonts w:cs="Tahoma"/>
                <w:sz w:val="20"/>
                <w:szCs w:val="20"/>
              </w:rPr>
              <w:t>Process customer complaints in an automotive workplace</w:t>
            </w:r>
          </w:p>
        </w:tc>
        <w:tc>
          <w:tcPr>
            <w:tcW w:w="1134" w:type="dxa"/>
          </w:tcPr>
          <w:p w14:paraId="426BAF28" w14:textId="77777777" w:rsidR="00130BD8" w:rsidRPr="00E94F30" w:rsidRDefault="00130BD8" w:rsidP="006A0FFD">
            <w:pPr>
              <w:jc w:val="center"/>
              <w:rPr>
                <w:rFonts w:cs="Tahoma"/>
                <w:b/>
                <w:bCs/>
                <w:sz w:val="20"/>
                <w:szCs w:val="20"/>
              </w:rPr>
            </w:pPr>
          </w:p>
        </w:tc>
        <w:tc>
          <w:tcPr>
            <w:tcW w:w="1417" w:type="dxa"/>
          </w:tcPr>
          <w:p w14:paraId="382B6E71" w14:textId="77777777" w:rsidR="00130BD8" w:rsidRPr="00E94F30" w:rsidRDefault="00130BD8" w:rsidP="006A0FFD">
            <w:pPr>
              <w:jc w:val="center"/>
              <w:rPr>
                <w:rFonts w:cs="Tahoma"/>
                <w:b/>
                <w:bCs/>
                <w:sz w:val="20"/>
                <w:szCs w:val="20"/>
              </w:rPr>
            </w:pPr>
          </w:p>
        </w:tc>
        <w:tc>
          <w:tcPr>
            <w:tcW w:w="1134" w:type="dxa"/>
          </w:tcPr>
          <w:p w14:paraId="7538C7E1" w14:textId="77777777" w:rsidR="00130BD8" w:rsidRPr="00E94F30" w:rsidRDefault="00130BD8" w:rsidP="006A0FFD">
            <w:pPr>
              <w:jc w:val="center"/>
              <w:rPr>
                <w:rFonts w:cs="Tahoma"/>
                <w:b/>
                <w:bCs/>
                <w:sz w:val="20"/>
                <w:szCs w:val="20"/>
              </w:rPr>
            </w:pPr>
          </w:p>
        </w:tc>
        <w:tc>
          <w:tcPr>
            <w:tcW w:w="1276" w:type="dxa"/>
          </w:tcPr>
          <w:p w14:paraId="1E58F2FC" w14:textId="77777777" w:rsidR="00130BD8" w:rsidRPr="00E94F30" w:rsidRDefault="00130BD8" w:rsidP="006A0FFD">
            <w:pPr>
              <w:jc w:val="center"/>
              <w:rPr>
                <w:rFonts w:cs="Tahoma"/>
                <w:b/>
                <w:bCs/>
                <w:sz w:val="20"/>
                <w:szCs w:val="20"/>
              </w:rPr>
            </w:pPr>
          </w:p>
        </w:tc>
      </w:tr>
      <w:tr w:rsidR="00130BD8" w:rsidRPr="00E94F30" w14:paraId="15AD1434"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4B3B1B65" w14:textId="77777777" w:rsidR="00130BD8" w:rsidRPr="00261163" w:rsidRDefault="00130BD8" w:rsidP="006A0FFD">
            <w:pPr>
              <w:rPr>
                <w:rFonts w:cs="Tahoma"/>
                <w:sz w:val="20"/>
                <w:szCs w:val="20"/>
              </w:rPr>
            </w:pPr>
            <w:r w:rsidRPr="00261163">
              <w:rPr>
                <w:rFonts w:cs="Tahoma"/>
                <w:sz w:val="20"/>
                <w:szCs w:val="20"/>
              </w:rPr>
              <w:t>AURSCA106</w:t>
            </w:r>
          </w:p>
        </w:tc>
        <w:tc>
          <w:tcPr>
            <w:tcW w:w="3145" w:type="dxa"/>
            <w:tcBorders>
              <w:top w:val="single" w:sz="4" w:space="0" w:color="auto"/>
              <w:left w:val="single" w:sz="4" w:space="0" w:color="auto"/>
              <w:bottom w:val="single" w:sz="4" w:space="0" w:color="auto"/>
              <w:right w:val="single" w:sz="4" w:space="0" w:color="auto"/>
            </w:tcBorders>
          </w:tcPr>
          <w:p w14:paraId="3596D4D3" w14:textId="77777777" w:rsidR="00130BD8" w:rsidRPr="00261163" w:rsidRDefault="00130BD8" w:rsidP="006A0FFD">
            <w:pPr>
              <w:rPr>
                <w:rFonts w:cs="Tahoma"/>
                <w:sz w:val="20"/>
                <w:szCs w:val="20"/>
              </w:rPr>
            </w:pPr>
            <w:r w:rsidRPr="00261163">
              <w:rPr>
                <w:rFonts w:cs="Tahoma"/>
                <w:sz w:val="20"/>
                <w:szCs w:val="20"/>
              </w:rPr>
              <w:t>Promote automotive products and services</w:t>
            </w:r>
          </w:p>
        </w:tc>
        <w:tc>
          <w:tcPr>
            <w:tcW w:w="1134" w:type="dxa"/>
          </w:tcPr>
          <w:p w14:paraId="766F620A" w14:textId="77777777" w:rsidR="00130BD8" w:rsidRPr="00E94F30" w:rsidRDefault="00130BD8" w:rsidP="006A0FFD">
            <w:pPr>
              <w:jc w:val="center"/>
              <w:rPr>
                <w:rFonts w:cs="Tahoma"/>
                <w:b/>
                <w:bCs/>
                <w:sz w:val="20"/>
                <w:szCs w:val="20"/>
              </w:rPr>
            </w:pPr>
          </w:p>
        </w:tc>
        <w:tc>
          <w:tcPr>
            <w:tcW w:w="1417" w:type="dxa"/>
          </w:tcPr>
          <w:p w14:paraId="2A110D19" w14:textId="77777777" w:rsidR="00130BD8" w:rsidRPr="00E94F30" w:rsidRDefault="00130BD8" w:rsidP="006A0FFD">
            <w:pPr>
              <w:jc w:val="center"/>
              <w:rPr>
                <w:rFonts w:cs="Tahoma"/>
                <w:b/>
                <w:bCs/>
                <w:sz w:val="20"/>
                <w:szCs w:val="20"/>
              </w:rPr>
            </w:pPr>
          </w:p>
        </w:tc>
        <w:tc>
          <w:tcPr>
            <w:tcW w:w="1134" w:type="dxa"/>
          </w:tcPr>
          <w:p w14:paraId="6B304E79" w14:textId="77777777" w:rsidR="00130BD8" w:rsidRPr="00E94F30" w:rsidRDefault="00130BD8" w:rsidP="006A0FFD">
            <w:pPr>
              <w:jc w:val="center"/>
              <w:rPr>
                <w:rFonts w:cs="Tahoma"/>
                <w:b/>
                <w:bCs/>
                <w:sz w:val="20"/>
                <w:szCs w:val="20"/>
              </w:rPr>
            </w:pPr>
          </w:p>
        </w:tc>
        <w:tc>
          <w:tcPr>
            <w:tcW w:w="1276" w:type="dxa"/>
          </w:tcPr>
          <w:p w14:paraId="373F625B" w14:textId="77777777" w:rsidR="00130BD8" w:rsidRPr="00E94F30" w:rsidRDefault="00130BD8" w:rsidP="006A0FFD">
            <w:pPr>
              <w:jc w:val="center"/>
              <w:rPr>
                <w:rFonts w:cs="Tahoma"/>
                <w:b/>
                <w:bCs/>
                <w:sz w:val="20"/>
                <w:szCs w:val="20"/>
              </w:rPr>
            </w:pPr>
          </w:p>
        </w:tc>
      </w:tr>
      <w:tr w:rsidR="00130BD8" w:rsidRPr="00E94F30" w14:paraId="45FFB70B"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2BECCBE2" w14:textId="77777777" w:rsidR="00130BD8" w:rsidRPr="00261163" w:rsidRDefault="00130BD8" w:rsidP="006A0FFD">
            <w:pPr>
              <w:rPr>
                <w:rFonts w:cs="Tahoma"/>
                <w:sz w:val="20"/>
                <w:szCs w:val="20"/>
              </w:rPr>
            </w:pPr>
            <w:r w:rsidRPr="00261163">
              <w:rPr>
                <w:rFonts w:cs="Tahoma"/>
                <w:sz w:val="20"/>
                <w:szCs w:val="20"/>
              </w:rPr>
              <w:t>BSBSLS408</w:t>
            </w:r>
          </w:p>
        </w:tc>
        <w:tc>
          <w:tcPr>
            <w:tcW w:w="3145" w:type="dxa"/>
            <w:tcBorders>
              <w:top w:val="single" w:sz="4" w:space="0" w:color="auto"/>
              <w:left w:val="single" w:sz="4" w:space="0" w:color="auto"/>
              <w:bottom w:val="single" w:sz="4" w:space="0" w:color="auto"/>
              <w:right w:val="single" w:sz="4" w:space="0" w:color="auto"/>
            </w:tcBorders>
          </w:tcPr>
          <w:p w14:paraId="36567166" w14:textId="77777777" w:rsidR="00130BD8" w:rsidRPr="00261163" w:rsidRDefault="00130BD8" w:rsidP="006A0FFD">
            <w:pPr>
              <w:rPr>
                <w:rFonts w:cs="Tahoma"/>
                <w:sz w:val="20"/>
                <w:szCs w:val="20"/>
              </w:rPr>
            </w:pPr>
            <w:r w:rsidRPr="00261163">
              <w:rPr>
                <w:rFonts w:cs="Tahoma"/>
                <w:sz w:val="20"/>
                <w:szCs w:val="20"/>
              </w:rPr>
              <w:t>Present, secure and support sales solutions</w:t>
            </w:r>
          </w:p>
        </w:tc>
        <w:tc>
          <w:tcPr>
            <w:tcW w:w="1134" w:type="dxa"/>
          </w:tcPr>
          <w:p w14:paraId="2D4916CB" w14:textId="77777777" w:rsidR="00130BD8" w:rsidRPr="00E94F30" w:rsidRDefault="00130BD8" w:rsidP="006A0FFD">
            <w:pPr>
              <w:jc w:val="center"/>
              <w:rPr>
                <w:rFonts w:cs="Tahoma"/>
                <w:b/>
                <w:bCs/>
                <w:sz w:val="20"/>
                <w:szCs w:val="20"/>
              </w:rPr>
            </w:pPr>
          </w:p>
        </w:tc>
        <w:tc>
          <w:tcPr>
            <w:tcW w:w="1417" w:type="dxa"/>
          </w:tcPr>
          <w:p w14:paraId="67FC412F" w14:textId="77777777" w:rsidR="00130BD8" w:rsidRPr="00E94F30" w:rsidRDefault="00130BD8" w:rsidP="006A0FFD">
            <w:pPr>
              <w:jc w:val="center"/>
              <w:rPr>
                <w:rFonts w:cs="Tahoma"/>
                <w:b/>
                <w:bCs/>
                <w:sz w:val="20"/>
                <w:szCs w:val="20"/>
              </w:rPr>
            </w:pPr>
          </w:p>
        </w:tc>
        <w:tc>
          <w:tcPr>
            <w:tcW w:w="1134" w:type="dxa"/>
          </w:tcPr>
          <w:p w14:paraId="535DA74D" w14:textId="77777777" w:rsidR="00130BD8" w:rsidRPr="00E94F30" w:rsidRDefault="00130BD8" w:rsidP="006A0FFD">
            <w:pPr>
              <w:jc w:val="center"/>
              <w:rPr>
                <w:rFonts w:cs="Tahoma"/>
                <w:b/>
                <w:bCs/>
                <w:sz w:val="20"/>
                <w:szCs w:val="20"/>
              </w:rPr>
            </w:pPr>
          </w:p>
        </w:tc>
        <w:tc>
          <w:tcPr>
            <w:tcW w:w="1276" w:type="dxa"/>
          </w:tcPr>
          <w:p w14:paraId="4AE81F25" w14:textId="77777777" w:rsidR="00130BD8" w:rsidRPr="00E94F30" w:rsidRDefault="00130BD8" w:rsidP="006A0FFD">
            <w:pPr>
              <w:jc w:val="center"/>
              <w:rPr>
                <w:rFonts w:cs="Tahoma"/>
                <w:b/>
                <w:bCs/>
                <w:sz w:val="20"/>
                <w:szCs w:val="20"/>
              </w:rPr>
            </w:pPr>
          </w:p>
        </w:tc>
      </w:tr>
      <w:tr w:rsidR="00130BD8" w:rsidRPr="00E94F30" w14:paraId="7928F3E6"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7E1DEA59" w14:textId="77777777" w:rsidR="00130BD8" w:rsidRPr="00261163" w:rsidRDefault="00130BD8" w:rsidP="006A0FFD">
            <w:pPr>
              <w:rPr>
                <w:rFonts w:cs="Tahoma"/>
                <w:sz w:val="20"/>
                <w:szCs w:val="20"/>
              </w:rPr>
            </w:pPr>
            <w:r w:rsidRPr="00261163">
              <w:rPr>
                <w:rFonts w:cs="Tahoma"/>
                <w:sz w:val="20"/>
                <w:szCs w:val="20"/>
              </w:rPr>
              <w:t>AURSCA105</w:t>
            </w:r>
          </w:p>
        </w:tc>
        <w:tc>
          <w:tcPr>
            <w:tcW w:w="3145" w:type="dxa"/>
            <w:tcBorders>
              <w:top w:val="single" w:sz="4" w:space="0" w:color="auto"/>
              <w:left w:val="single" w:sz="4" w:space="0" w:color="auto"/>
              <w:bottom w:val="single" w:sz="4" w:space="0" w:color="auto"/>
              <w:right w:val="single" w:sz="4" w:space="0" w:color="auto"/>
            </w:tcBorders>
          </w:tcPr>
          <w:p w14:paraId="5CB451DD" w14:textId="77777777" w:rsidR="00130BD8" w:rsidRPr="00261163" w:rsidRDefault="00130BD8" w:rsidP="006A0FFD">
            <w:pPr>
              <w:rPr>
                <w:rFonts w:cs="Tahoma"/>
                <w:sz w:val="20"/>
                <w:szCs w:val="20"/>
              </w:rPr>
            </w:pPr>
            <w:r w:rsidRPr="00261163">
              <w:rPr>
                <w:rFonts w:cs="Tahoma"/>
                <w:sz w:val="20"/>
                <w:szCs w:val="20"/>
              </w:rPr>
              <w:t>Sell automotive products and services</w:t>
            </w:r>
          </w:p>
        </w:tc>
        <w:tc>
          <w:tcPr>
            <w:tcW w:w="1134" w:type="dxa"/>
          </w:tcPr>
          <w:p w14:paraId="0CB57D1B" w14:textId="77777777" w:rsidR="00130BD8" w:rsidRPr="00E94F30" w:rsidRDefault="00130BD8" w:rsidP="006A0FFD">
            <w:pPr>
              <w:jc w:val="center"/>
              <w:rPr>
                <w:rFonts w:cs="Tahoma"/>
                <w:b/>
                <w:bCs/>
                <w:sz w:val="20"/>
                <w:szCs w:val="20"/>
              </w:rPr>
            </w:pPr>
          </w:p>
        </w:tc>
        <w:tc>
          <w:tcPr>
            <w:tcW w:w="1417" w:type="dxa"/>
          </w:tcPr>
          <w:p w14:paraId="298D24EA" w14:textId="77777777" w:rsidR="00130BD8" w:rsidRPr="00E94F30" w:rsidRDefault="00130BD8" w:rsidP="006A0FFD">
            <w:pPr>
              <w:jc w:val="center"/>
              <w:rPr>
                <w:rFonts w:cs="Tahoma"/>
                <w:b/>
                <w:bCs/>
                <w:sz w:val="20"/>
                <w:szCs w:val="20"/>
              </w:rPr>
            </w:pPr>
          </w:p>
        </w:tc>
        <w:tc>
          <w:tcPr>
            <w:tcW w:w="1134" w:type="dxa"/>
          </w:tcPr>
          <w:p w14:paraId="26CDF003" w14:textId="77777777" w:rsidR="00130BD8" w:rsidRPr="00E94F30" w:rsidRDefault="00130BD8" w:rsidP="006A0FFD">
            <w:pPr>
              <w:jc w:val="center"/>
              <w:rPr>
                <w:rFonts w:cs="Tahoma"/>
                <w:b/>
                <w:bCs/>
                <w:sz w:val="20"/>
                <w:szCs w:val="20"/>
              </w:rPr>
            </w:pPr>
          </w:p>
        </w:tc>
        <w:tc>
          <w:tcPr>
            <w:tcW w:w="1276" w:type="dxa"/>
          </w:tcPr>
          <w:p w14:paraId="457D761C" w14:textId="77777777" w:rsidR="00130BD8" w:rsidRPr="00E94F30" w:rsidRDefault="00130BD8" w:rsidP="006A0FFD">
            <w:pPr>
              <w:jc w:val="center"/>
              <w:rPr>
                <w:rFonts w:cs="Tahoma"/>
                <w:b/>
                <w:bCs/>
                <w:sz w:val="20"/>
                <w:szCs w:val="20"/>
              </w:rPr>
            </w:pPr>
          </w:p>
        </w:tc>
      </w:tr>
      <w:tr w:rsidR="00130BD8" w:rsidRPr="00E94F30" w14:paraId="0AC51D10"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7645A703" w14:textId="4AECC8C3" w:rsidR="00130BD8" w:rsidRPr="00261163" w:rsidRDefault="00130BD8" w:rsidP="006A0FFD">
            <w:pPr>
              <w:rPr>
                <w:rFonts w:cs="Tahoma"/>
                <w:sz w:val="20"/>
                <w:szCs w:val="20"/>
              </w:rPr>
            </w:pPr>
            <w:r w:rsidRPr="00667E98">
              <w:rPr>
                <w:rFonts w:ascii="Arial" w:hAnsi="Arial" w:cs="Arial"/>
                <w:sz w:val="20"/>
                <w:szCs w:val="20"/>
              </w:rPr>
              <w:t>BSBPRO401</w:t>
            </w:r>
          </w:p>
        </w:tc>
        <w:tc>
          <w:tcPr>
            <w:tcW w:w="3145" w:type="dxa"/>
            <w:tcBorders>
              <w:top w:val="single" w:sz="4" w:space="0" w:color="auto"/>
              <w:left w:val="single" w:sz="4" w:space="0" w:color="auto"/>
              <w:bottom w:val="single" w:sz="4" w:space="0" w:color="auto"/>
              <w:right w:val="single" w:sz="4" w:space="0" w:color="auto"/>
            </w:tcBorders>
          </w:tcPr>
          <w:p w14:paraId="69252063" w14:textId="5284FA0F" w:rsidR="00130BD8" w:rsidRPr="00261163" w:rsidRDefault="00130BD8" w:rsidP="006A0FFD">
            <w:pPr>
              <w:rPr>
                <w:rFonts w:cs="Tahoma"/>
                <w:sz w:val="20"/>
                <w:szCs w:val="20"/>
              </w:rPr>
            </w:pPr>
            <w:r w:rsidRPr="00667E98">
              <w:rPr>
                <w:rFonts w:ascii="Arial" w:hAnsi="Arial" w:cs="Arial"/>
                <w:sz w:val="20"/>
                <w:szCs w:val="20"/>
              </w:rPr>
              <w:t>Develop product knowledge</w:t>
            </w:r>
          </w:p>
        </w:tc>
        <w:tc>
          <w:tcPr>
            <w:tcW w:w="1134" w:type="dxa"/>
          </w:tcPr>
          <w:p w14:paraId="5058715F" w14:textId="77777777" w:rsidR="00130BD8" w:rsidRPr="00E94F30" w:rsidRDefault="00130BD8" w:rsidP="006A0FFD">
            <w:pPr>
              <w:jc w:val="center"/>
              <w:rPr>
                <w:rFonts w:cs="Tahoma"/>
                <w:b/>
                <w:bCs/>
                <w:sz w:val="20"/>
                <w:szCs w:val="20"/>
              </w:rPr>
            </w:pPr>
          </w:p>
        </w:tc>
        <w:tc>
          <w:tcPr>
            <w:tcW w:w="1417" w:type="dxa"/>
          </w:tcPr>
          <w:p w14:paraId="6C022991" w14:textId="77777777" w:rsidR="00130BD8" w:rsidRPr="00E94F30" w:rsidRDefault="00130BD8" w:rsidP="006A0FFD">
            <w:pPr>
              <w:jc w:val="center"/>
              <w:rPr>
                <w:rFonts w:cs="Tahoma"/>
                <w:b/>
                <w:bCs/>
                <w:sz w:val="20"/>
                <w:szCs w:val="20"/>
              </w:rPr>
            </w:pPr>
          </w:p>
        </w:tc>
        <w:tc>
          <w:tcPr>
            <w:tcW w:w="1134" w:type="dxa"/>
          </w:tcPr>
          <w:p w14:paraId="2A019AA3" w14:textId="77777777" w:rsidR="00130BD8" w:rsidRPr="00E94F30" w:rsidRDefault="00130BD8" w:rsidP="006A0FFD">
            <w:pPr>
              <w:jc w:val="center"/>
              <w:rPr>
                <w:rFonts w:cs="Tahoma"/>
                <w:b/>
                <w:bCs/>
                <w:sz w:val="20"/>
                <w:szCs w:val="20"/>
              </w:rPr>
            </w:pPr>
          </w:p>
        </w:tc>
        <w:tc>
          <w:tcPr>
            <w:tcW w:w="1276" w:type="dxa"/>
          </w:tcPr>
          <w:p w14:paraId="1A96158A" w14:textId="77777777" w:rsidR="00130BD8" w:rsidRPr="00E94F30" w:rsidRDefault="00130BD8" w:rsidP="006A0FFD">
            <w:pPr>
              <w:jc w:val="center"/>
              <w:rPr>
                <w:rFonts w:cs="Tahoma"/>
                <w:b/>
                <w:bCs/>
                <w:sz w:val="20"/>
                <w:szCs w:val="20"/>
              </w:rPr>
            </w:pPr>
          </w:p>
        </w:tc>
      </w:tr>
      <w:tr w:rsidR="00130BD8" w:rsidRPr="00E94F30" w14:paraId="2226E51E"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3202CF15" w14:textId="297CEE7C" w:rsidR="00130BD8" w:rsidRPr="00667E98" w:rsidRDefault="00130BD8" w:rsidP="006A0FFD">
            <w:pPr>
              <w:rPr>
                <w:rFonts w:ascii="Arial" w:hAnsi="Arial" w:cs="Arial"/>
                <w:sz w:val="20"/>
                <w:szCs w:val="20"/>
              </w:rPr>
            </w:pPr>
            <w:r w:rsidRPr="00667E98">
              <w:rPr>
                <w:rFonts w:ascii="Arial" w:hAnsi="Arial" w:cs="Arial"/>
                <w:sz w:val="20"/>
                <w:szCs w:val="20"/>
              </w:rPr>
              <w:t>BSBTEC201</w:t>
            </w:r>
          </w:p>
        </w:tc>
        <w:tc>
          <w:tcPr>
            <w:tcW w:w="3145" w:type="dxa"/>
            <w:tcBorders>
              <w:top w:val="single" w:sz="4" w:space="0" w:color="auto"/>
              <w:left w:val="single" w:sz="4" w:space="0" w:color="auto"/>
              <w:bottom w:val="single" w:sz="4" w:space="0" w:color="auto"/>
              <w:right w:val="single" w:sz="4" w:space="0" w:color="auto"/>
            </w:tcBorders>
          </w:tcPr>
          <w:p w14:paraId="30CF39AA" w14:textId="1EE24374" w:rsidR="00130BD8" w:rsidRPr="00667E98" w:rsidRDefault="00130BD8" w:rsidP="006A0FFD">
            <w:pPr>
              <w:rPr>
                <w:rFonts w:ascii="Arial" w:hAnsi="Arial" w:cs="Arial"/>
                <w:sz w:val="20"/>
                <w:szCs w:val="20"/>
              </w:rPr>
            </w:pPr>
            <w:r w:rsidRPr="00667E98">
              <w:rPr>
                <w:rFonts w:ascii="Arial" w:hAnsi="Arial" w:cs="Arial"/>
                <w:sz w:val="20"/>
                <w:szCs w:val="20"/>
              </w:rPr>
              <w:t>Use business software applications</w:t>
            </w:r>
          </w:p>
        </w:tc>
        <w:tc>
          <w:tcPr>
            <w:tcW w:w="1134" w:type="dxa"/>
          </w:tcPr>
          <w:p w14:paraId="18E3EADA" w14:textId="77777777" w:rsidR="00130BD8" w:rsidRPr="00E94F30" w:rsidRDefault="00130BD8" w:rsidP="006A0FFD">
            <w:pPr>
              <w:jc w:val="center"/>
              <w:rPr>
                <w:rFonts w:cs="Tahoma"/>
                <w:b/>
                <w:bCs/>
                <w:sz w:val="20"/>
                <w:szCs w:val="20"/>
              </w:rPr>
            </w:pPr>
          </w:p>
        </w:tc>
        <w:tc>
          <w:tcPr>
            <w:tcW w:w="1417" w:type="dxa"/>
          </w:tcPr>
          <w:p w14:paraId="7AB57A98" w14:textId="77777777" w:rsidR="00130BD8" w:rsidRPr="00E94F30" w:rsidRDefault="00130BD8" w:rsidP="006A0FFD">
            <w:pPr>
              <w:jc w:val="center"/>
              <w:rPr>
                <w:rFonts w:cs="Tahoma"/>
                <w:b/>
                <w:bCs/>
                <w:sz w:val="20"/>
                <w:szCs w:val="20"/>
              </w:rPr>
            </w:pPr>
          </w:p>
        </w:tc>
        <w:tc>
          <w:tcPr>
            <w:tcW w:w="1134" w:type="dxa"/>
          </w:tcPr>
          <w:p w14:paraId="1F2D0B69" w14:textId="77777777" w:rsidR="00130BD8" w:rsidRPr="00E94F30" w:rsidRDefault="00130BD8" w:rsidP="006A0FFD">
            <w:pPr>
              <w:jc w:val="center"/>
              <w:rPr>
                <w:rFonts w:cs="Tahoma"/>
                <w:b/>
                <w:bCs/>
                <w:sz w:val="20"/>
                <w:szCs w:val="20"/>
              </w:rPr>
            </w:pPr>
          </w:p>
        </w:tc>
        <w:tc>
          <w:tcPr>
            <w:tcW w:w="1276" w:type="dxa"/>
          </w:tcPr>
          <w:p w14:paraId="1E1B8E18" w14:textId="77777777" w:rsidR="00130BD8" w:rsidRPr="00E94F30" w:rsidRDefault="00130BD8" w:rsidP="006A0FFD">
            <w:pPr>
              <w:jc w:val="center"/>
              <w:rPr>
                <w:rFonts w:cs="Tahoma"/>
                <w:b/>
                <w:bCs/>
                <w:sz w:val="20"/>
                <w:szCs w:val="20"/>
              </w:rPr>
            </w:pPr>
          </w:p>
        </w:tc>
      </w:tr>
      <w:tr w:rsidR="00130BD8" w:rsidRPr="00E94F30" w14:paraId="4240A30F"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0BF72D5A" w14:textId="6AF48B8E" w:rsidR="00130BD8" w:rsidRPr="00667E98" w:rsidRDefault="00130BD8" w:rsidP="006A0FFD">
            <w:pPr>
              <w:rPr>
                <w:rFonts w:ascii="Arial" w:hAnsi="Arial" w:cs="Arial"/>
                <w:sz w:val="20"/>
                <w:szCs w:val="20"/>
              </w:rPr>
            </w:pPr>
            <w:r w:rsidRPr="00667E98">
              <w:rPr>
                <w:rFonts w:ascii="Arial" w:hAnsi="Arial" w:cs="Arial"/>
                <w:sz w:val="20"/>
                <w:szCs w:val="20"/>
              </w:rPr>
              <w:lastRenderedPageBreak/>
              <w:t>TLIA2012</w:t>
            </w:r>
          </w:p>
        </w:tc>
        <w:tc>
          <w:tcPr>
            <w:tcW w:w="3145" w:type="dxa"/>
            <w:tcBorders>
              <w:top w:val="single" w:sz="4" w:space="0" w:color="auto"/>
              <w:left w:val="single" w:sz="4" w:space="0" w:color="auto"/>
              <w:bottom w:val="single" w:sz="4" w:space="0" w:color="auto"/>
              <w:right w:val="single" w:sz="4" w:space="0" w:color="auto"/>
            </w:tcBorders>
          </w:tcPr>
          <w:p w14:paraId="2493801B" w14:textId="741827D5" w:rsidR="00130BD8" w:rsidRPr="00667E98" w:rsidRDefault="00130BD8" w:rsidP="006A0FFD">
            <w:pPr>
              <w:rPr>
                <w:rFonts w:ascii="Arial" w:hAnsi="Arial" w:cs="Arial"/>
                <w:sz w:val="20"/>
                <w:szCs w:val="20"/>
              </w:rPr>
            </w:pPr>
            <w:r w:rsidRPr="00667E98">
              <w:rPr>
                <w:rFonts w:ascii="Arial" w:hAnsi="Arial" w:cs="Arial"/>
                <w:sz w:val="20"/>
                <w:szCs w:val="20"/>
              </w:rPr>
              <w:t>Pick and process orders</w:t>
            </w:r>
          </w:p>
        </w:tc>
        <w:tc>
          <w:tcPr>
            <w:tcW w:w="1134" w:type="dxa"/>
          </w:tcPr>
          <w:p w14:paraId="49A65E4E" w14:textId="77777777" w:rsidR="00130BD8" w:rsidRPr="00E94F30" w:rsidRDefault="00130BD8" w:rsidP="006A0FFD">
            <w:pPr>
              <w:jc w:val="center"/>
              <w:rPr>
                <w:rFonts w:cs="Tahoma"/>
                <w:b/>
                <w:bCs/>
                <w:sz w:val="20"/>
                <w:szCs w:val="20"/>
              </w:rPr>
            </w:pPr>
          </w:p>
        </w:tc>
        <w:tc>
          <w:tcPr>
            <w:tcW w:w="1417" w:type="dxa"/>
          </w:tcPr>
          <w:p w14:paraId="0E7CAFA7" w14:textId="77777777" w:rsidR="00130BD8" w:rsidRPr="00E94F30" w:rsidRDefault="00130BD8" w:rsidP="006A0FFD">
            <w:pPr>
              <w:jc w:val="center"/>
              <w:rPr>
                <w:rFonts w:cs="Tahoma"/>
                <w:b/>
                <w:bCs/>
                <w:sz w:val="20"/>
                <w:szCs w:val="20"/>
              </w:rPr>
            </w:pPr>
          </w:p>
        </w:tc>
        <w:tc>
          <w:tcPr>
            <w:tcW w:w="1134" w:type="dxa"/>
          </w:tcPr>
          <w:p w14:paraId="606B60EC" w14:textId="77777777" w:rsidR="00130BD8" w:rsidRPr="00E94F30" w:rsidRDefault="00130BD8" w:rsidP="006A0FFD">
            <w:pPr>
              <w:jc w:val="center"/>
              <w:rPr>
                <w:rFonts w:cs="Tahoma"/>
                <w:b/>
                <w:bCs/>
                <w:sz w:val="20"/>
                <w:szCs w:val="20"/>
              </w:rPr>
            </w:pPr>
          </w:p>
        </w:tc>
        <w:tc>
          <w:tcPr>
            <w:tcW w:w="1276" w:type="dxa"/>
          </w:tcPr>
          <w:p w14:paraId="127233F9" w14:textId="77777777" w:rsidR="00130BD8" w:rsidRPr="00E94F30" w:rsidRDefault="00130BD8" w:rsidP="006A0FFD">
            <w:pPr>
              <w:jc w:val="center"/>
              <w:rPr>
                <w:rFonts w:cs="Tahoma"/>
                <w:b/>
                <w:bCs/>
                <w:sz w:val="20"/>
                <w:szCs w:val="20"/>
              </w:rPr>
            </w:pPr>
          </w:p>
        </w:tc>
      </w:tr>
      <w:tr w:rsidR="00130BD8" w:rsidRPr="00E94F30" w14:paraId="1376053A"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4C84DC71" w14:textId="336885A3" w:rsidR="00130BD8" w:rsidRPr="00667E98" w:rsidRDefault="00130BD8" w:rsidP="006A0FFD">
            <w:pPr>
              <w:rPr>
                <w:rFonts w:ascii="Arial" w:hAnsi="Arial" w:cs="Arial"/>
                <w:sz w:val="20"/>
                <w:szCs w:val="20"/>
              </w:rPr>
            </w:pPr>
            <w:r w:rsidRPr="00667E98">
              <w:rPr>
                <w:rFonts w:ascii="Arial" w:hAnsi="Arial" w:cs="Arial"/>
                <w:sz w:val="20"/>
                <w:szCs w:val="20"/>
              </w:rPr>
              <w:t>AURSBA001</w:t>
            </w:r>
          </w:p>
        </w:tc>
        <w:tc>
          <w:tcPr>
            <w:tcW w:w="3145" w:type="dxa"/>
            <w:tcBorders>
              <w:top w:val="single" w:sz="4" w:space="0" w:color="auto"/>
              <w:left w:val="single" w:sz="4" w:space="0" w:color="auto"/>
              <w:bottom w:val="single" w:sz="4" w:space="0" w:color="auto"/>
              <w:right w:val="single" w:sz="4" w:space="0" w:color="auto"/>
            </w:tcBorders>
          </w:tcPr>
          <w:p w14:paraId="2009C647" w14:textId="51279D3C" w:rsidR="00130BD8" w:rsidRPr="00667E98" w:rsidRDefault="00130BD8" w:rsidP="006A0FFD">
            <w:pPr>
              <w:rPr>
                <w:rFonts w:ascii="Arial" w:hAnsi="Arial" w:cs="Arial"/>
                <w:sz w:val="20"/>
                <w:szCs w:val="20"/>
              </w:rPr>
            </w:pPr>
            <w:r w:rsidRPr="00667E98">
              <w:rPr>
                <w:rFonts w:ascii="Arial" w:hAnsi="Arial" w:cs="Arial"/>
                <w:sz w:val="20"/>
                <w:szCs w:val="20"/>
              </w:rPr>
              <w:t>Carry out warehousing procedures in an automotive workplace</w:t>
            </w:r>
          </w:p>
        </w:tc>
        <w:tc>
          <w:tcPr>
            <w:tcW w:w="1134" w:type="dxa"/>
          </w:tcPr>
          <w:p w14:paraId="320850E2" w14:textId="77777777" w:rsidR="00130BD8" w:rsidRPr="00E94F30" w:rsidRDefault="00130BD8" w:rsidP="006A0FFD">
            <w:pPr>
              <w:jc w:val="center"/>
              <w:rPr>
                <w:rFonts w:cs="Tahoma"/>
                <w:b/>
                <w:bCs/>
                <w:sz w:val="20"/>
                <w:szCs w:val="20"/>
              </w:rPr>
            </w:pPr>
          </w:p>
        </w:tc>
        <w:tc>
          <w:tcPr>
            <w:tcW w:w="1417" w:type="dxa"/>
          </w:tcPr>
          <w:p w14:paraId="0413C5B2" w14:textId="77777777" w:rsidR="00130BD8" w:rsidRPr="00E94F30" w:rsidRDefault="00130BD8" w:rsidP="006A0FFD">
            <w:pPr>
              <w:jc w:val="center"/>
              <w:rPr>
                <w:rFonts w:cs="Tahoma"/>
                <w:b/>
                <w:bCs/>
                <w:sz w:val="20"/>
                <w:szCs w:val="20"/>
              </w:rPr>
            </w:pPr>
          </w:p>
        </w:tc>
        <w:tc>
          <w:tcPr>
            <w:tcW w:w="1134" w:type="dxa"/>
          </w:tcPr>
          <w:p w14:paraId="0593FE1B" w14:textId="77777777" w:rsidR="00130BD8" w:rsidRPr="00E94F30" w:rsidRDefault="00130BD8" w:rsidP="006A0FFD">
            <w:pPr>
              <w:jc w:val="center"/>
              <w:rPr>
                <w:rFonts w:cs="Tahoma"/>
                <w:b/>
                <w:bCs/>
                <w:sz w:val="20"/>
                <w:szCs w:val="20"/>
              </w:rPr>
            </w:pPr>
          </w:p>
        </w:tc>
        <w:tc>
          <w:tcPr>
            <w:tcW w:w="1276" w:type="dxa"/>
          </w:tcPr>
          <w:p w14:paraId="19880D61" w14:textId="77777777" w:rsidR="00130BD8" w:rsidRPr="00E94F30" w:rsidRDefault="00130BD8" w:rsidP="006A0FFD">
            <w:pPr>
              <w:jc w:val="center"/>
              <w:rPr>
                <w:rFonts w:cs="Tahoma"/>
                <w:b/>
                <w:bCs/>
                <w:sz w:val="20"/>
                <w:szCs w:val="20"/>
              </w:rPr>
            </w:pPr>
          </w:p>
        </w:tc>
      </w:tr>
      <w:tr w:rsidR="00130BD8" w:rsidRPr="00E94F30" w14:paraId="79E0D3B3"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359DA180" w14:textId="2FE63DFE" w:rsidR="00130BD8" w:rsidRPr="00667E98" w:rsidRDefault="00130BD8" w:rsidP="006A0FFD">
            <w:pPr>
              <w:rPr>
                <w:rFonts w:ascii="Arial" w:hAnsi="Arial" w:cs="Arial"/>
                <w:sz w:val="20"/>
                <w:szCs w:val="20"/>
              </w:rPr>
            </w:pPr>
            <w:r w:rsidRPr="00667E98">
              <w:rPr>
                <w:rFonts w:ascii="Arial" w:hAnsi="Arial" w:cs="Arial"/>
                <w:sz w:val="20"/>
                <w:szCs w:val="20"/>
              </w:rPr>
              <w:t>AURSB</w:t>
            </w:r>
            <w:r>
              <w:rPr>
                <w:rFonts w:ascii="Arial" w:hAnsi="Arial" w:cs="Arial"/>
                <w:sz w:val="20"/>
                <w:szCs w:val="20"/>
              </w:rPr>
              <w:t>A</w:t>
            </w:r>
            <w:r w:rsidRPr="00667E98">
              <w:rPr>
                <w:rFonts w:ascii="Arial" w:hAnsi="Arial" w:cs="Arial"/>
                <w:sz w:val="20"/>
                <w:szCs w:val="20"/>
              </w:rPr>
              <w:t>102</w:t>
            </w:r>
          </w:p>
        </w:tc>
        <w:tc>
          <w:tcPr>
            <w:tcW w:w="3145" w:type="dxa"/>
            <w:tcBorders>
              <w:top w:val="single" w:sz="4" w:space="0" w:color="auto"/>
              <w:left w:val="single" w:sz="4" w:space="0" w:color="auto"/>
              <w:bottom w:val="single" w:sz="4" w:space="0" w:color="auto"/>
              <w:right w:val="single" w:sz="4" w:space="0" w:color="auto"/>
            </w:tcBorders>
          </w:tcPr>
          <w:p w14:paraId="7B4984BC" w14:textId="77C122B4" w:rsidR="00130BD8" w:rsidRPr="00667E98" w:rsidRDefault="00130BD8" w:rsidP="006A0FFD">
            <w:pPr>
              <w:rPr>
                <w:rFonts w:ascii="Arial" w:hAnsi="Arial" w:cs="Arial"/>
                <w:sz w:val="20"/>
                <w:szCs w:val="20"/>
              </w:rPr>
            </w:pPr>
            <w:r w:rsidRPr="00667E98">
              <w:rPr>
                <w:rFonts w:ascii="Arial" w:hAnsi="Arial" w:cs="Arial"/>
                <w:sz w:val="20"/>
                <w:szCs w:val="20"/>
              </w:rPr>
              <w:t>Identify and match uncommon automotive parts</w:t>
            </w:r>
          </w:p>
        </w:tc>
        <w:tc>
          <w:tcPr>
            <w:tcW w:w="1134" w:type="dxa"/>
          </w:tcPr>
          <w:p w14:paraId="4E762D50" w14:textId="77777777" w:rsidR="00130BD8" w:rsidRPr="00E94F30" w:rsidRDefault="00130BD8" w:rsidP="006A0FFD">
            <w:pPr>
              <w:jc w:val="center"/>
              <w:rPr>
                <w:rFonts w:cs="Tahoma"/>
                <w:b/>
                <w:bCs/>
                <w:sz w:val="20"/>
                <w:szCs w:val="20"/>
              </w:rPr>
            </w:pPr>
          </w:p>
        </w:tc>
        <w:tc>
          <w:tcPr>
            <w:tcW w:w="1417" w:type="dxa"/>
          </w:tcPr>
          <w:p w14:paraId="26B52A35" w14:textId="77777777" w:rsidR="00130BD8" w:rsidRPr="00E94F30" w:rsidRDefault="00130BD8" w:rsidP="006A0FFD">
            <w:pPr>
              <w:jc w:val="center"/>
              <w:rPr>
                <w:rFonts w:cs="Tahoma"/>
                <w:b/>
                <w:bCs/>
                <w:sz w:val="20"/>
                <w:szCs w:val="20"/>
              </w:rPr>
            </w:pPr>
          </w:p>
        </w:tc>
        <w:tc>
          <w:tcPr>
            <w:tcW w:w="1134" w:type="dxa"/>
          </w:tcPr>
          <w:p w14:paraId="0F210C6C" w14:textId="77777777" w:rsidR="00130BD8" w:rsidRPr="00E94F30" w:rsidRDefault="00130BD8" w:rsidP="006A0FFD">
            <w:pPr>
              <w:jc w:val="center"/>
              <w:rPr>
                <w:rFonts w:cs="Tahoma"/>
                <w:b/>
                <w:bCs/>
                <w:sz w:val="20"/>
                <w:szCs w:val="20"/>
              </w:rPr>
            </w:pPr>
          </w:p>
        </w:tc>
        <w:tc>
          <w:tcPr>
            <w:tcW w:w="1276" w:type="dxa"/>
          </w:tcPr>
          <w:p w14:paraId="01E6448F" w14:textId="77777777" w:rsidR="00130BD8" w:rsidRPr="00E94F30" w:rsidRDefault="00130BD8" w:rsidP="006A0FFD">
            <w:pPr>
              <w:jc w:val="center"/>
              <w:rPr>
                <w:rFonts w:cs="Tahoma"/>
                <w:b/>
                <w:bCs/>
                <w:sz w:val="20"/>
                <w:szCs w:val="20"/>
              </w:rPr>
            </w:pPr>
          </w:p>
        </w:tc>
      </w:tr>
      <w:tr w:rsidR="00130BD8" w:rsidRPr="00E94F30" w14:paraId="3F2BA4B0" w14:textId="77777777" w:rsidTr="006A0FFD">
        <w:trPr>
          <w:trHeight w:val="320"/>
          <w:tblHeader/>
        </w:trPr>
        <w:tc>
          <w:tcPr>
            <w:tcW w:w="1809" w:type="dxa"/>
            <w:tcBorders>
              <w:top w:val="single" w:sz="4" w:space="0" w:color="auto"/>
              <w:left w:val="single" w:sz="4" w:space="0" w:color="auto"/>
              <w:bottom w:val="single" w:sz="4" w:space="0" w:color="auto"/>
              <w:right w:val="single" w:sz="4" w:space="0" w:color="auto"/>
            </w:tcBorders>
          </w:tcPr>
          <w:p w14:paraId="7AF80577" w14:textId="26F3DF8E" w:rsidR="00130BD8" w:rsidRPr="00667E98" w:rsidRDefault="00130BD8" w:rsidP="006A0FFD">
            <w:pPr>
              <w:rPr>
                <w:rFonts w:ascii="Arial" w:hAnsi="Arial" w:cs="Arial"/>
                <w:sz w:val="20"/>
                <w:szCs w:val="20"/>
              </w:rPr>
            </w:pPr>
            <w:r w:rsidRPr="00667E98">
              <w:rPr>
                <w:rFonts w:ascii="Arial" w:hAnsi="Arial" w:cs="Arial"/>
                <w:sz w:val="20"/>
                <w:szCs w:val="20"/>
              </w:rPr>
              <w:t>SIRRINV002</w:t>
            </w:r>
          </w:p>
        </w:tc>
        <w:tc>
          <w:tcPr>
            <w:tcW w:w="3145" w:type="dxa"/>
            <w:tcBorders>
              <w:top w:val="single" w:sz="4" w:space="0" w:color="auto"/>
              <w:left w:val="single" w:sz="4" w:space="0" w:color="auto"/>
              <w:bottom w:val="single" w:sz="4" w:space="0" w:color="auto"/>
              <w:right w:val="single" w:sz="4" w:space="0" w:color="auto"/>
            </w:tcBorders>
          </w:tcPr>
          <w:p w14:paraId="17F69FEB" w14:textId="681E47F6" w:rsidR="00130BD8" w:rsidRPr="00667E98" w:rsidRDefault="00130BD8" w:rsidP="006A0FFD">
            <w:pPr>
              <w:rPr>
                <w:rFonts w:ascii="Arial" w:hAnsi="Arial" w:cs="Arial"/>
                <w:sz w:val="20"/>
                <w:szCs w:val="20"/>
              </w:rPr>
            </w:pPr>
            <w:r w:rsidRPr="00667E98">
              <w:rPr>
                <w:rFonts w:ascii="Arial" w:hAnsi="Arial" w:cs="Arial"/>
                <w:sz w:val="20"/>
                <w:szCs w:val="20"/>
              </w:rPr>
              <w:t>Control stock</w:t>
            </w:r>
          </w:p>
        </w:tc>
        <w:tc>
          <w:tcPr>
            <w:tcW w:w="1134" w:type="dxa"/>
          </w:tcPr>
          <w:p w14:paraId="6B61AD3F" w14:textId="77777777" w:rsidR="00130BD8" w:rsidRPr="00E94F30" w:rsidRDefault="00130BD8" w:rsidP="006A0FFD">
            <w:pPr>
              <w:jc w:val="center"/>
              <w:rPr>
                <w:rFonts w:cs="Tahoma"/>
                <w:b/>
                <w:bCs/>
                <w:sz w:val="20"/>
                <w:szCs w:val="20"/>
              </w:rPr>
            </w:pPr>
          </w:p>
        </w:tc>
        <w:tc>
          <w:tcPr>
            <w:tcW w:w="1417" w:type="dxa"/>
          </w:tcPr>
          <w:p w14:paraId="1D40308A" w14:textId="77777777" w:rsidR="00130BD8" w:rsidRPr="00E94F30" w:rsidRDefault="00130BD8" w:rsidP="006A0FFD">
            <w:pPr>
              <w:jc w:val="center"/>
              <w:rPr>
                <w:rFonts w:cs="Tahoma"/>
                <w:b/>
                <w:bCs/>
                <w:sz w:val="20"/>
                <w:szCs w:val="20"/>
              </w:rPr>
            </w:pPr>
          </w:p>
        </w:tc>
        <w:tc>
          <w:tcPr>
            <w:tcW w:w="1134" w:type="dxa"/>
          </w:tcPr>
          <w:p w14:paraId="4292F247" w14:textId="77777777" w:rsidR="00130BD8" w:rsidRPr="00E94F30" w:rsidRDefault="00130BD8" w:rsidP="006A0FFD">
            <w:pPr>
              <w:jc w:val="center"/>
              <w:rPr>
                <w:rFonts w:cs="Tahoma"/>
                <w:b/>
                <w:bCs/>
                <w:sz w:val="20"/>
                <w:szCs w:val="20"/>
              </w:rPr>
            </w:pPr>
          </w:p>
        </w:tc>
        <w:tc>
          <w:tcPr>
            <w:tcW w:w="1276" w:type="dxa"/>
          </w:tcPr>
          <w:p w14:paraId="1A6566F6" w14:textId="77777777" w:rsidR="00130BD8" w:rsidRPr="00E94F30" w:rsidRDefault="00130BD8" w:rsidP="006A0FFD">
            <w:pPr>
              <w:jc w:val="center"/>
              <w:rPr>
                <w:rFonts w:cs="Tahoma"/>
                <w:b/>
                <w:bCs/>
                <w:sz w:val="20"/>
                <w:szCs w:val="20"/>
              </w:rPr>
            </w:pPr>
          </w:p>
        </w:tc>
      </w:tr>
    </w:tbl>
    <w:p w14:paraId="663F705F" w14:textId="77777777" w:rsidR="00130BD8" w:rsidRDefault="00130BD8" w:rsidP="00CC758F">
      <w:pPr>
        <w:rPr>
          <w:rFonts w:cs="Tahoma"/>
          <w:b/>
          <w:sz w:val="20"/>
          <w:szCs w:val="20"/>
        </w:rPr>
      </w:pPr>
    </w:p>
    <w:p w14:paraId="0C1C049E" w14:textId="77777777" w:rsidR="00130BD8" w:rsidRDefault="00130BD8" w:rsidP="00CC758F">
      <w:pPr>
        <w:rPr>
          <w:rFonts w:cs="Tahoma"/>
          <w:b/>
          <w:sz w:val="20"/>
          <w:szCs w:val="20"/>
        </w:rPr>
      </w:pPr>
    </w:p>
    <w:p w14:paraId="524D24EF" w14:textId="77777777" w:rsidR="00130BD8" w:rsidRPr="00E94F30" w:rsidRDefault="00130BD8" w:rsidP="00CC758F">
      <w:pPr>
        <w:rPr>
          <w:rFonts w:cs="Tahoma"/>
          <w:b/>
          <w:sz w:val="20"/>
          <w:szCs w:val="20"/>
        </w:rPr>
      </w:pPr>
    </w:p>
    <w:sectPr w:rsidR="00130BD8" w:rsidRPr="00E94F30" w:rsidSect="00CB2396">
      <w:headerReference w:type="even" r:id="rId10"/>
      <w:headerReference w:type="default" r:id="rId11"/>
      <w:footerReference w:type="even" r:id="rId12"/>
      <w:footerReference w:type="default" r:id="rId13"/>
      <w:headerReference w:type="first" r:id="rId14"/>
      <w:footerReference w:type="first" r:id="rId15"/>
      <w:pgSz w:w="11906" w:h="16838" w:code="9"/>
      <w:pgMar w:top="1134" w:right="1440" w:bottom="851" w:left="1134" w:header="567"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446F3" w14:textId="77777777" w:rsidR="005A4ED8" w:rsidRDefault="005A4ED8" w:rsidP="00CA6F53">
      <w:pPr>
        <w:spacing w:after="0" w:line="240" w:lineRule="auto"/>
      </w:pPr>
      <w:r>
        <w:separator/>
      </w:r>
    </w:p>
  </w:endnote>
  <w:endnote w:type="continuationSeparator" w:id="0">
    <w:p w14:paraId="38ED54A3" w14:textId="77777777" w:rsidR="005A4ED8" w:rsidRDefault="005A4ED8" w:rsidP="00CA6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1DBC1" w14:textId="77777777" w:rsidR="00C0046B" w:rsidRDefault="00C00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928DE" w14:textId="2B60E26D" w:rsidR="00994225" w:rsidRDefault="00AB6E0C" w:rsidP="00994225">
    <w:pPr>
      <w:pStyle w:val="Footer"/>
      <w:rPr>
        <w:rFonts w:asciiTheme="minorHAnsi" w:hAnsiTheme="minorHAnsi"/>
        <w:lang w:val="en-AU" w:bidi="ar-SA"/>
      </w:rPr>
    </w:pPr>
    <w:bookmarkStart w:id="1" w:name="_GoBack"/>
    <w:bookmarkEnd w:id="1"/>
    <w:r>
      <w:rPr>
        <w:rFonts w:asciiTheme="minorHAnsi" w:hAnsiTheme="minorHAnsi"/>
        <w:noProof/>
        <w:lang w:val="en-AU" w:eastAsia="en-AU" w:bidi="ar-SA"/>
      </w:rPr>
      <w:drawing>
        <wp:anchor distT="0" distB="0" distL="114300" distR="114300" simplePos="0" relativeHeight="251658240" behindDoc="0" locked="0" layoutInCell="1" allowOverlap="1" wp14:anchorId="0DE326BD" wp14:editId="46A76D3F">
          <wp:simplePos x="0" y="0"/>
          <wp:positionH relativeFrom="margin">
            <wp:align>right</wp:align>
          </wp:positionH>
          <wp:positionV relativeFrom="paragraph">
            <wp:posOffset>-285115</wp:posOffset>
          </wp:positionV>
          <wp:extent cx="1456690" cy="609600"/>
          <wp:effectExtent l="0" t="0" r="0" b="0"/>
          <wp:wrapThrough wrapText="bothSides">
            <wp:wrapPolygon edited="0">
              <wp:start x="0" y="0"/>
              <wp:lineTo x="0" y="20925"/>
              <wp:lineTo x="21186" y="20925"/>
              <wp:lineTo x="2118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56690" cy="609600"/>
                  </a:xfrm>
                  <a:prstGeom prst="rect">
                    <a:avLst/>
                  </a:prstGeom>
                </pic:spPr>
              </pic:pic>
            </a:graphicData>
          </a:graphic>
          <wp14:sizeRelH relativeFrom="page">
            <wp14:pctWidth>0</wp14:pctWidth>
          </wp14:sizeRelH>
          <wp14:sizeRelV relativeFrom="page">
            <wp14:pctHeight>0</wp14:pctHeight>
          </wp14:sizeRelV>
        </wp:anchor>
      </w:drawing>
    </w:r>
    <w:r w:rsidR="00994225">
      <w:t>Course Overview AUR310</w:t>
    </w:r>
    <w:r w:rsidR="00883767">
      <w:t>20</w:t>
    </w:r>
    <w:r w:rsidR="00994225">
      <w:t xml:space="preserve"> (Parts)</w:t>
    </w:r>
    <w:r w:rsidR="00994225">
      <w:br/>
    </w:r>
    <w:r w:rsidR="00C0046B">
      <w:t>Oct</w:t>
    </w:r>
    <w:r w:rsidR="00994225">
      <w:t xml:space="preserve"> 20</w:t>
    </w:r>
    <w:r w:rsidR="00883767">
      <w:t>22</w:t>
    </w:r>
    <w:r w:rsidR="00994225">
      <w:t xml:space="preserve">                                           </w:t>
    </w:r>
  </w:p>
  <w:sdt>
    <w:sdtPr>
      <w:id w:val="-1110665809"/>
      <w:docPartObj>
        <w:docPartGallery w:val="Page Numbers (Bottom of Page)"/>
        <w:docPartUnique/>
      </w:docPartObj>
    </w:sdtPr>
    <w:sdtEndPr>
      <w:rPr>
        <w:color w:val="7F7F7F" w:themeColor="background1" w:themeShade="7F"/>
        <w:spacing w:val="60"/>
      </w:rPr>
    </w:sdtEndPr>
    <w:sdtContent>
      <w:p w14:paraId="05717D0E" w14:textId="77777777" w:rsidR="00994225" w:rsidRDefault="00994225">
        <w:pPr>
          <w:pStyle w:val="Footer"/>
          <w:pBdr>
            <w:top w:val="single" w:sz="4" w:space="1" w:color="D9D9D9" w:themeColor="background1" w:themeShade="D9"/>
          </w:pBdr>
          <w:jc w:val="right"/>
        </w:pPr>
        <w:r>
          <w:fldChar w:fldCharType="begin"/>
        </w:r>
        <w:r>
          <w:instrText xml:space="preserve"> PAGE   \* MERGEFORMAT </w:instrText>
        </w:r>
        <w:r>
          <w:fldChar w:fldCharType="separate"/>
        </w:r>
        <w:r w:rsidR="00C0046B">
          <w:rPr>
            <w:noProof/>
          </w:rPr>
          <w:t>1</w:t>
        </w:r>
        <w:r>
          <w:rPr>
            <w:noProof/>
          </w:rPr>
          <w:fldChar w:fldCharType="end"/>
        </w:r>
        <w:r>
          <w:t xml:space="preserve"> | </w:t>
        </w:r>
        <w:r>
          <w:rPr>
            <w:color w:val="7F7F7F" w:themeColor="background1" w:themeShade="7F"/>
            <w:spacing w:val="60"/>
          </w:rPr>
          <w:t>Page</w:t>
        </w:r>
      </w:p>
    </w:sdtContent>
  </w:sdt>
  <w:p w14:paraId="6DD74299" w14:textId="77777777" w:rsidR="009E6C3C" w:rsidRDefault="009E6C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D67DD" w14:textId="77777777" w:rsidR="00C0046B" w:rsidRDefault="00C00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550E62" w14:textId="77777777" w:rsidR="005A4ED8" w:rsidRDefault="005A4ED8" w:rsidP="00CA6F53">
      <w:pPr>
        <w:spacing w:after="0" w:line="240" w:lineRule="auto"/>
      </w:pPr>
      <w:r>
        <w:separator/>
      </w:r>
    </w:p>
  </w:footnote>
  <w:footnote w:type="continuationSeparator" w:id="0">
    <w:p w14:paraId="6F920131" w14:textId="77777777" w:rsidR="005A4ED8" w:rsidRDefault="005A4ED8" w:rsidP="00CA6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A7B964" w14:textId="77777777" w:rsidR="00C0046B" w:rsidRDefault="00C00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79" w:type="dxa"/>
      <w:tblInd w:w="-147" w:type="dxa"/>
      <w:tblLayout w:type="fixed"/>
      <w:tblLook w:val="04A0" w:firstRow="1" w:lastRow="0" w:firstColumn="1" w:lastColumn="0" w:noHBand="0" w:noVBand="1"/>
    </w:tblPr>
    <w:tblGrid>
      <w:gridCol w:w="3842"/>
      <w:gridCol w:w="6237"/>
    </w:tblGrid>
    <w:tr w:rsidR="004C2DC7" w14:paraId="0B209F32" w14:textId="77777777" w:rsidTr="00953DFC">
      <w:trPr>
        <w:trHeight w:val="693"/>
      </w:trPr>
      <w:tc>
        <w:tcPr>
          <w:tcW w:w="3842" w:type="dxa"/>
        </w:tcPr>
        <w:p w14:paraId="16C65B04" w14:textId="77777777" w:rsidR="004C2DC7" w:rsidRPr="00D944A2" w:rsidRDefault="004C2DC7" w:rsidP="004C2DC7">
          <w:pPr>
            <w:pStyle w:val="Header"/>
            <w:spacing w:before="120"/>
            <w:ind w:left="136" w:hanging="232"/>
            <w:jc w:val="center"/>
          </w:pPr>
          <w:r>
            <w:rPr>
              <w:noProof/>
              <w:lang w:val="en-AU" w:bidi="ar-SA"/>
            </w:rPr>
            <w:drawing>
              <wp:inline distT="0" distB="0" distL="0" distR="0" wp14:anchorId="7BAAC25D" wp14:editId="60EF5B26">
                <wp:extent cx="904875" cy="487734"/>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T-Logo.png"/>
                        <pic:cNvPicPr/>
                      </pic:nvPicPr>
                      <pic:blipFill>
                        <a:blip r:embed="rId1">
                          <a:extLst>
                            <a:ext uri="{28A0092B-C50C-407E-A947-70E740481C1C}">
                              <a14:useLocalDpi xmlns:a14="http://schemas.microsoft.com/office/drawing/2010/main" val="0"/>
                            </a:ext>
                          </a:extLst>
                        </a:blip>
                        <a:stretch>
                          <a:fillRect/>
                        </a:stretch>
                      </pic:blipFill>
                      <pic:spPr>
                        <a:xfrm>
                          <a:off x="0" y="0"/>
                          <a:ext cx="908115" cy="489480"/>
                        </a:xfrm>
                        <a:prstGeom prst="rect">
                          <a:avLst/>
                        </a:prstGeom>
                      </pic:spPr>
                    </pic:pic>
                  </a:graphicData>
                </a:graphic>
              </wp:inline>
            </w:drawing>
          </w:r>
        </w:p>
      </w:tc>
      <w:tc>
        <w:tcPr>
          <w:tcW w:w="6237" w:type="dxa"/>
          <w:vAlign w:val="center"/>
        </w:tcPr>
        <w:p w14:paraId="529E7867" w14:textId="77777777" w:rsidR="004C2DC7" w:rsidRDefault="004C2DC7" w:rsidP="004C2DC7">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cs="Tahoma"/>
              <w:b/>
              <w:sz w:val="28"/>
            </w:rPr>
          </w:pPr>
          <w:r>
            <w:rPr>
              <w:rFonts w:cs="Tahoma"/>
              <w:b/>
              <w:sz w:val="28"/>
            </w:rPr>
            <w:t>Course Overview</w:t>
          </w:r>
        </w:p>
        <w:p w14:paraId="247DD9FE" w14:textId="53134110" w:rsidR="004C2DC7" w:rsidRPr="00BE12A5" w:rsidRDefault="00654C1B" w:rsidP="004C2DC7">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b/>
              <w:sz w:val="18"/>
              <w:szCs w:val="18"/>
            </w:rPr>
          </w:pPr>
          <w:r>
            <w:rPr>
              <w:rFonts w:cs="Tahoma"/>
              <w:b/>
              <w:sz w:val="18"/>
              <w:szCs w:val="18"/>
            </w:rPr>
            <w:t>AUR310</w:t>
          </w:r>
          <w:r w:rsidR="008C24B5">
            <w:rPr>
              <w:rFonts w:cs="Tahoma"/>
              <w:b/>
              <w:sz w:val="18"/>
              <w:szCs w:val="18"/>
            </w:rPr>
            <w:t>20</w:t>
          </w:r>
          <w:r w:rsidR="004C2DC7" w:rsidRPr="00BE12A5">
            <w:rPr>
              <w:rFonts w:cs="Tahoma"/>
              <w:b/>
              <w:sz w:val="18"/>
              <w:szCs w:val="18"/>
            </w:rPr>
            <w:t xml:space="preserve"> Certificate III in </w:t>
          </w:r>
          <w:r>
            <w:rPr>
              <w:rFonts w:cs="Tahoma"/>
              <w:b/>
              <w:sz w:val="18"/>
              <w:szCs w:val="18"/>
            </w:rPr>
            <w:t>Automotive Sales</w:t>
          </w:r>
          <w:r w:rsidR="00994225">
            <w:rPr>
              <w:rFonts w:cs="Tahoma"/>
              <w:b/>
              <w:sz w:val="18"/>
              <w:szCs w:val="18"/>
            </w:rPr>
            <w:t xml:space="preserve"> (Parts)</w:t>
          </w:r>
        </w:p>
      </w:tc>
    </w:tr>
  </w:tbl>
  <w:p w14:paraId="7D88044C" w14:textId="77777777" w:rsidR="00CA6F53" w:rsidRDefault="00CA6F53" w:rsidP="00CA6F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79" w:type="dxa"/>
      <w:tblInd w:w="-147" w:type="dxa"/>
      <w:tblLayout w:type="fixed"/>
      <w:tblLook w:val="04A0" w:firstRow="1" w:lastRow="0" w:firstColumn="1" w:lastColumn="0" w:noHBand="0" w:noVBand="1"/>
    </w:tblPr>
    <w:tblGrid>
      <w:gridCol w:w="3842"/>
      <w:gridCol w:w="6237"/>
    </w:tblGrid>
    <w:tr w:rsidR="00856A22" w14:paraId="34962EEE" w14:textId="77777777" w:rsidTr="00BE12A5">
      <w:trPr>
        <w:trHeight w:val="983"/>
      </w:trPr>
      <w:tc>
        <w:tcPr>
          <w:tcW w:w="3842" w:type="dxa"/>
        </w:tcPr>
        <w:p w14:paraId="30A4E3EA" w14:textId="77777777" w:rsidR="00856A22" w:rsidRPr="00D944A2" w:rsidRDefault="00D226E1" w:rsidP="00BE12A5">
          <w:pPr>
            <w:pStyle w:val="Header"/>
            <w:spacing w:before="120"/>
            <w:ind w:left="136" w:hanging="232"/>
            <w:jc w:val="center"/>
          </w:pPr>
          <w:r>
            <w:rPr>
              <w:noProof/>
              <w:lang w:val="en-AU" w:bidi="ar-SA"/>
            </w:rPr>
            <w:drawing>
              <wp:inline distT="0" distB="0" distL="0" distR="0" wp14:anchorId="5988BA43" wp14:editId="6D5E8709">
                <wp:extent cx="1074513" cy="57917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AT-Logo.png"/>
                        <pic:cNvPicPr/>
                      </pic:nvPicPr>
                      <pic:blipFill>
                        <a:blip r:embed="rId1">
                          <a:extLst>
                            <a:ext uri="{28A0092B-C50C-407E-A947-70E740481C1C}">
                              <a14:useLocalDpi xmlns:a14="http://schemas.microsoft.com/office/drawing/2010/main" val="0"/>
                            </a:ext>
                          </a:extLst>
                        </a:blip>
                        <a:stretch>
                          <a:fillRect/>
                        </a:stretch>
                      </pic:blipFill>
                      <pic:spPr>
                        <a:xfrm>
                          <a:off x="0" y="0"/>
                          <a:ext cx="1074513" cy="579170"/>
                        </a:xfrm>
                        <a:prstGeom prst="rect">
                          <a:avLst/>
                        </a:prstGeom>
                      </pic:spPr>
                    </pic:pic>
                  </a:graphicData>
                </a:graphic>
              </wp:inline>
            </w:drawing>
          </w:r>
        </w:p>
      </w:tc>
      <w:tc>
        <w:tcPr>
          <w:tcW w:w="6237" w:type="dxa"/>
          <w:vAlign w:val="center"/>
        </w:tcPr>
        <w:p w14:paraId="40C84AC5" w14:textId="77777777" w:rsidR="00856A22" w:rsidRDefault="00BE12A5" w:rsidP="00856A22">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rFonts w:cs="Tahoma"/>
              <w:b/>
              <w:sz w:val="28"/>
            </w:rPr>
          </w:pPr>
          <w:r>
            <w:rPr>
              <w:rFonts w:cs="Tahoma"/>
              <w:b/>
              <w:sz w:val="28"/>
            </w:rPr>
            <w:t>Course Overview</w:t>
          </w:r>
        </w:p>
        <w:p w14:paraId="5EE93B56" w14:textId="77777777" w:rsidR="00BE12A5" w:rsidRPr="00BE12A5" w:rsidRDefault="00BE12A5" w:rsidP="00856A22">
          <w:pPr>
            <w:tabs>
              <w:tab w:val="left" w:pos="-1416"/>
              <w:tab w:val="left" w:pos="-708"/>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jc w:val="center"/>
            <w:rPr>
              <w:b/>
              <w:sz w:val="18"/>
              <w:szCs w:val="18"/>
            </w:rPr>
          </w:pPr>
          <w:r w:rsidRPr="00BE12A5">
            <w:rPr>
              <w:rFonts w:cs="Tahoma"/>
              <w:b/>
              <w:sz w:val="18"/>
              <w:szCs w:val="18"/>
            </w:rPr>
            <w:t>AUR30816 Certificate III in Motorcycle Mechanical Technology</w:t>
          </w:r>
        </w:p>
      </w:tc>
    </w:tr>
  </w:tbl>
  <w:p w14:paraId="00932E64" w14:textId="77777777" w:rsidR="00856A22" w:rsidRDefault="00856A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41AC8"/>
    <w:multiLevelType w:val="hybridMultilevel"/>
    <w:tmpl w:val="B54EE73C"/>
    <w:lvl w:ilvl="0" w:tplc="4560FD00">
      <w:start w:val="1"/>
      <w:numFmt w:val="decimal"/>
      <w:lvlText w:val="%1."/>
      <w:lvlJc w:val="left"/>
      <w:pPr>
        <w:ind w:left="720" w:hanging="360"/>
      </w:pPr>
      <w:rPr>
        <w:rFonts w:cs="Arial"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9E400E"/>
    <w:multiLevelType w:val="multilevel"/>
    <w:tmpl w:val="52FCF1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2695E"/>
    <w:multiLevelType w:val="singleLevel"/>
    <w:tmpl w:val="0F2A1DFE"/>
    <w:lvl w:ilvl="0">
      <w:start w:val="1"/>
      <w:numFmt w:val="bullet"/>
      <w:lvlText w:val=""/>
      <w:lvlJc w:val="left"/>
      <w:pPr>
        <w:tabs>
          <w:tab w:val="num" w:pos="720"/>
        </w:tabs>
        <w:ind w:left="720" w:hanging="720"/>
      </w:pPr>
      <w:rPr>
        <w:rFonts w:ascii="Symbol" w:hAnsi="Symbol" w:cs="Symbol" w:hint="default"/>
      </w:rPr>
    </w:lvl>
  </w:abstractNum>
  <w:abstractNum w:abstractNumId="3" w15:restartNumberingAfterBreak="0">
    <w:nsid w:val="1B525428"/>
    <w:multiLevelType w:val="multilevel"/>
    <w:tmpl w:val="9EC6A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34041C"/>
    <w:multiLevelType w:val="multilevel"/>
    <w:tmpl w:val="852439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F60C2"/>
    <w:multiLevelType w:val="multilevel"/>
    <w:tmpl w:val="813ECC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F5C5F"/>
    <w:multiLevelType w:val="multilevel"/>
    <w:tmpl w:val="CAFA65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888"/>
    <w:multiLevelType w:val="multilevel"/>
    <w:tmpl w:val="2918D738"/>
    <w:lvl w:ilvl="0">
      <w:start w:val="1"/>
      <w:numFmt w:val="bullet"/>
      <w:pStyle w:val="List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05D6E"/>
    <w:multiLevelType w:val="multilevel"/>
    <w:tmpl w:val="2E4ED0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F73ACC"/>
    <w:multiLevelType w:val="hybridMultilevel"/>
    <w:tmpl w:val="C5F02F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FF298B"/>
    <w:multiLevelType w:val="hybridMultilevel"/>
    <w:tmpl w:val="F16C62BE"/>
    <w:lvl w:ilvl="0" w:tplc="04090005">
      <w:start w:val="1"/>
      <w:numFmt w:val="bullet"/>
      <w:lvlText w:val=""/>
      <w:lvlJc w:val="left"/>
      <w:pPr>
        <w:tabs>
          <w:tab w:val="num" w:pos="360"/>
        </w:tabs>
        <w:ind w:left="360" w:hanging="360"/>
      </w:pPr>
      <w:rPr>
        <w:rFonts w:ascii="Wingdings" w:hAnsi="Wingdings" w:cs="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325D5F3B"/>
    <w:multiLevelType w:val="multilevel"/>
    <w:tmpl w:val="5B4014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AB0D50"/>
    <w:multiLevelType w:val="hybridMultilevel"/>
    <w:tmpl w:val="E17ABA94"/>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0E7ECC"/>
    <w:multiLevelType w:val="hybridMultilevel"/>
    <w:tmpl w:val="3AD69890"/>
    <w:lvl w:ilvl="0" w:tplc="0C090005">
      <w:start w:val="1"/>
      <w:numFmt w:val="bullet"/>
      <w:lvlText w:val=""/>
      <w:lvlJc w:val="left"/>
      <w:pPr>
        <w:tabs>
          <w:tab w:val="num" w:pos="720"/>
        </w:tabs>
        <w:ind w:left="720" w:hanging="360"/>
      </w:pPr>
      <w:rPr>
        <w:rFonts w:ascii="Wingdings" w:hAnsi="Wingdings" w:cs="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7362114"/>
    <w:multiLevelType w:val="multilevel"/>
    <w:tmpl w:val="797C1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24F77"/>
    <w:multiLevelType w:val="multilevel"/>
    <w:tmpl w:val="B5FE47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3B31AD"/>
    <w:multiLevelType w:val="multilevel"/>
    <w:tmpl w:val="0C3805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8295C"/>
    <w:multiLevelType w:val="multilevel"/>
    <w:tmpl w:val="DDB280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659B7"/>
    <w:multiLevelType w:val="multilevel"/>
    <w:tmpl w:val="295E80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0D77E6"/>
    <w:multiLevelType w:val="multilevel"/>
    <w:tmpl w:val="F0B4A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557B01"/>
    <w:multiLevelType w:val="hybridMultilevel"/>
    <w:tmpl w:val="35D0F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BD1190"/>
    <w:multiLevelType w:val="multilevel"/>
    <w:tmpl w:val="F1EA4F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E81B9B"/>
    <w:multiLevelType w:val="multilevel"/>
    <w:tmpl w:val="7CBCDC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2E0C88"/>
    <w:multiLevelType w:val="hybridMultilevel"/>
    <w:tmpl w:val="416881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AC643BC"/>
    <w:multiLevelType w:val="multilevel"/>
    <w:tmpl w:val="A3A0C9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CA7822"/>
    <w:multiLevelType w:val="multilevel"/>
    <w:tmpl w:val="FA8A2D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335E45"/>
    <w:multiLevelType w:val="multilevel"/>
    <w:tmpl w:val="8A58D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720EB"/>
    <w:multiLevelType w:val="multilevel"/>
    <w:tmpl w:val="34DE8D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1E1A62"/>
    <w:multiLevelType w:val="multilevel"/>
    <w:tmpl w:val="9E76BD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F54246"/>
    <w:multiLevelType w:val="multilevel"/>
    <w:tmpl w:val="8D78C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1"/>
  </w:num>
  <w:num w:numId="4">
    <w:abstractNumId w:val="4"/>
  </w:num>
  <w:num w:numId="5">
    <w:abstractNumId w:val="5"/>
  </w:num>
  <w:num w:numId="6">
    <w:abstractNumId w:val="18"/>
  </w:num>
  <w:num w:numId="7">
    <w:abstractNumId w:val="27"/>
  </w:num>
  <w:num w:numId="8">
    <w:abstractNumId w:val="8"/>
  </w:num>
  <w:num w:numId="9">
    <w:abstractNumId w:val="16"/>
  </w:num>
  <w:num w:numId="10">
    <w:abstractNumId w:val="19"/>
  </w:num>
  <w:num w:numId="11">
    <w:abstractNumId w:val="15"/>
  </w:num>
  <w:num w:numId="12">
    <w:abstractNumId w:val="17"/>
  </w:num>
  <w:num w:numId="13">
    <w:abstractNumId w:val="22"/>
  </w:num>
  <w:num w:numId="14">
    <w:abstractNumId w:val="28"/>
  </w:num>
  <w:num w:numId="15">
    <w:abstractNumId w:val="14"/>
  </w:num>
  <w:num w:numId="16">
    <w:abstractNumId w:val="25"/>
  </w:num>
  <w:num w:numId="17">
    <w:abstractNumId w:val="26"/>
  </w:num>
  <w:num w:numId="18">
    <w:abstractNumId w:val="1"/>
  </w:num>
  <w:num w:numId="19">
    <w:abstractNumId w:val="24"/>
  </w:num>
  <w:num w:numId="20">
    <w:abstractNumId w:val="11"/>
  </w:num>
  <w:num w:numId="21">
    <w:abstractNumId w:val="29"/>
  </w:num>
  <w:num w:numId="22">
    <w:abstractNumId w:val="3"/>
  </w:num>
  <w:num w:numId="23">
    <w:abstractNumId w:val="0"/>
  </w:num>
  <w:num w:numId="24">
    <w:abstractNumId w:val="20"/>
  </w:num>
  <w:num w:numId="25">
    <w:abstractNumId w:val="9"/>
  </w:num>
  <w:num w:numId="26">
    <w:abstractNumId w:val="23"/>
  </w:num>
  <w:num w:numId="27">
    <w:abstractNumId w:val="12"/>
  </w:num>
  <w:num w:numId="28">
    <w:abstractNumId w:val="10"/>
  </w:num>
  <w:num w:numId="29">
    <w:abstractNumId w:val="2"/>
  </w:num>
  <w:num w:numId="30">
    <w:abstractNumId w:val="13"/>
  </w:num>
  <w:num w:numId="31">
    <w:abstractNumId w:val="7"/>
  </w:num>
  <w:num w:numId="32">
    <w:abstractNumId w:val="7"/>
  </w:num>
  <w:num w:numId="33">
    <w:abstractNumId w:val="7"/>
  </w:num>
  <w:num w:numId="34">
    <w:abstractNumId w:val="7"/>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53"/>
    <w:rsid w:val="000017B1"/>
    <w:rsid w:val="000162C3"/>
    <w:rsid w:val="0004708B"/>
    <w:rsid w:val="00054911"/>
    <w:rsid w:val="00060306"/>
    <w:rsid w:val="000773D6"/>
    <w:rsid w:val="0009754D"/>
    <w:rsid w:val="000F5ECD"/>
    <w:rsid w:val="00130BD8"/>
    <w:rsid w:val="001B532E"/>
    <w:rsid w:val="001B5415"/>
    <w:rsid w:val="001D7FFD"/>
    <w:rsid w:val="001E3545"/>
    <w:rsid w:val="001F73E8"/>
    <w:rsid w:val="0021791D"/>
    <w:rsid w:val="002367E3"/>
    <w:rsid w:val="002F14CE"/>
    <w:rsid w:val="00313A53"/>
    <w:rsid w:val="0031617A"/>
    <w:rsid w:val="00367BD2"/>
    <w:rsid w:val="003B2A45"/>
    <w:rsid w:val="003E2E73"/>
    <w:rsid w:val="00402D6F"/>
    <w:rsid w:val="004207EC"/>
    <w:rsid w:val="00460915"/>
    <w:rsid w:val="004763BB"/>
    <w:rsid w:val="004952DF"/>
    <w:rsid w:val="004C2DC7"/>
    <w:rsid w:val="004D6CCD"/>
    <w:rsid w:val="004E155F"/>
    <w:rsid w:val="00515961"/>
    <w:rsid w:val="00542918"/>
    <w:rsid w:val="00554BC2"/>
    <w:rsid w:val="00557102"/>
    <w:rsid w:val="005A4ED8"/>
    <w:rsid w:val="005B62B6"/>
    <w:rsid w:val="005C027A"/>
    <w:rsid w:val="00654C1B"/>
    <w:rsid w:val="00697B84"/>
    <w:rsid w:val="006B6012"/>
    <w:rsid w:val="006C3DFF"/>
    <w:rsid w:val="006C5942"/>
    <w:rsid w:val="007104D1"/>
    <w:rsid w:val="007472C3"/>
    <w:rsid w:val="0076206B"/>
    <w:rsid w:val="007B2395"/>
    <w:rsid w:val="007C495B"/>
    <w:rsid w:val="007D6F1B"/>
    <w:rsid w:val="008079AE"/>
    <w:rsid w:val="008363B7"/>
    <w:rsid w:val="0085259F"/>
    <w:rsid w:val="00854171"/>
    <w:rsid w:val="00856A22"/>
    <w:rsid w:val="008759A9"/>
    <w:rsid w:val="00877853"/>
    <w:rsid w:val="00883767"/>
    <w:rsid w:val="0088460E"/>
    <w:rsid w:val="008A45B1"/>
    <w:rsid w:val="008C23C1"/>
    <w:rsid w:val="008C24B5"/>
    <w:rsid w:val="008E7A65"/>
    <w:rsid w:val="00912F06"/>
    <w:rsid w:val="009143AD"/>
    <w:rsid w:val="00942D0F"/>
    <w:rsid w:val="00953DFC"/>
    <w:rsid w:val="00965934"/>
    <w:rsid w:val="00976710"/>
    <w:rsid w:val="00994225"/>
    <w:rsid w:val="00995B06"/>
    <w:rsid w:val="009B4797"/>
    <w:rsid w:val="009C4D88"/>
    <w:rsid w:val="009E6C3C"/>
    <w:rsid w:val="00A112B6"/>
    <w:rsid w:val="00A2209F"/>
    <w:rsid w:val="00A42D69"/>
    <w:rsid w:val="00A4730B"/>
    <w:rsid w:val="00A859BE"/>
    <w:rsid w:val="00A94B00"/>
    <w:rsid w:val="00AA5F26"/>
    <w:rsid w:val="00AB121D"/>
    <w:rsid w:val="00AB6E0C"/>
    <w:rsid w:val="00AC00EA"/>
    <w:rsid w:val="00B609D1"/>
    <w:rsid w:val="00B651E1"/>
    <w:rsid w:val="00B769B3"/>
    <w:rsid w:val="00B976B1"/>
    <w:rsid w:val="00BC5918"/>
    <w:rsid w:val="00BE12A5"/>
    <w:rsid w:val="00C0046B"/>
    <w:rsid w:val="00C30592"/>
    <w:rsid w:val="00CA6F53"/>
    <w:rsid w:val="00CB2396"/>
    <w:rsid w:val="00CC68FC"/>
    <w:rsid w:val="00CC758F"/>
    <w:rsid w:val="00CF5A82"/>
    <w:rsid w:val="00D226E1"/>
    <w:rsid w:val="00D35480"/>
    <w:rsid w:val="00DB26C5"/>
    <w:rsid w:val="00E14D3E"/>
    <w:rsid w:val="00E50E27"/>
    <w:rsid w:val="00E94F30"/>
    <w:rsid w:val="00EA248B"/>
    <w:rsid w:val="00F51E9E"/>
    <w:rsid w:val="00F94FF7"/>
    <w:rsid w:val="00FB24BC"/>
    <w:rsid w:val="00FB4F08"/>
    <w:rsid w:val="00FD2E9D"/>
    <w:rsid w:val="00FE41EC"/>
    <w:rsid w:val="00FE7979"/>
    <w:rsid w:val="00FF1E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0745E76"/>
  <w15:chartTrackingRefBased/>
  <w15:docId w15:val="{72FB23D1-5106-48B6-A050-2785DA0A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2A5"/>
    <w:pPr>
      <w:spacing w:after="200" w:line="276" w:lineRule="auto"/>
    </w:pPr>
    <w:rPr>
      <w:rFonts w:ascii="Tahoma" w:eastAsia="Times New Roman" w:hAnsi="Tahoma" w:cs="Times New Roman"/>
      <w:lang w:val="en-US" w:bidi="en-US"/>
    </w:rPr>
  </w:style>
  <w:style w:type="paragraph" w:styleId="Heading1">
    <w:name w:val="heading 1"/>
    <w:basedOn w:val="Normal"/>
    <w:next w:val="Normal"/>
    <w:link w:val="Heading1Char"/>
    <w:uiPriority w:val="9"/>
    <w:qFormat/>
    <w:rsid w:val="00E94F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E12A5"/>
    <w:pPr>
      <w:keepNext/>
      <w:keepLines/>
      <w:spacing w:before="120" w:after="120" w:line="240" w:lineRule="auto"/>
      <w:outlineLvl w:val="1"/>
    </w:pPr>
    <w:rPr>
      <w:rFonts w:cs="Tahoma"/>
      <w:b/>
      <w:bCs/>
      <w:sz w:val="24"/>
      <w:szCs w:val="28"/>
    </w:rPr>
  </w:style>
  <w:style w:type="paragraph" w:styleId="Heading5">
    <w:name w:val="heading 5"/>
    <w:basedOn w:val="Normal"/>
    <w:next w:val="Normal"/>
    <w:link w:val="Heading5Char"/>
    <w:uiPriority w:val="9"/>
    <w:semiHidden/>
    <w:unhideWhenUsed/>
    <w:qFormat/>
    <w:rsid w:val="00654C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8">
    <w:name w:val="heading 8"/>
    <w:basedOn w:val="Normal"/>
    <w:next w:val="Normal"/>
    <w:link w:val="Heading8Char"/>
    <w:uiPriority w:val="9"/>
    <w:unhideWhenUsed/>
    <w:qFormat/>
    <w:rsid w:val="008E7A6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F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6F53"/>
  </w:style>
  <w:style w:type="paragraph" w:styleId="Footer">
    <w:name w:val="footer"/>
    <w:basedOn w:val="Normal"/>
    <w:link w:val="FooterChar"/>
    <w:uiPriority w:val="99"/>
    <w:unhideWhenUsed/>
    <w:rsid w:val="00CA6F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6F53"/>
  </w:style>
  <w:style w:type="table" w:styleId="TableGrid">
    <w:name w:val="Table Grid"/>
    <w:basedOn w:val="TableNormal"/>
    <w:rsid w:val="00CA6F53"/>
    <w:pPr>
      <w:spacing w:after="0" w:line="240" w:lineRule="auto"/>
    </w:pPr>
    <w:rPr>
      <w:rFonts w:ascii="Tahoma" w:eastAsia="Times New Roman" w:hAnsi="Tahom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7979"/>
    <w:rPr>
      <w:b/>
      <w:bCs/>
    </w:rPr>
  </w:style>
  <w:style w:type="character" w:customStyle="1" w:styleId="apple-converted-space">
    <w:name w:val="apple-converted-space"/>
    <w:basedOn w:val="DefaultParagraphFont"/>
    <w:rsid w:val="00FE7979"/>
  </w:style>
  <w:style w:type="paragraph" w:styleId="ListParagraph">
    <w:name w:val="List Paragraph"/>
    <w:basedOn w:val="Normal"/>
    <w:qFormat/>
    <w:rsid w:val="008079AE"/>
    <w:pPr>
      <w:ind w:left="720"/>
      <w:contextualSpacing/>
    </w:pPr>
  </w:style>
  <w:style w:type="paragraph" w:customStyle="1" w:styleId="MajorTableHeading">
    <w:name w:val="Major Table Heading"/>
    <w:basedOn w:val="Normal"/>
    <w:uiPriority w:val="99"/>
    <w:rsid w:val="00BE12A5"/>
    <w:pPr>
      <w:spacing w:before="60" w:after="60" w:line="240" w:lineRule="auto"/>
      <w:jc w:val="center"/>
    </w:pPr>
    <w:rPr>
      <w:rFonts w:ascii="Palatino" w:hAnsi="Palatino"/>
      <w:b/>
      <w:sz w:val="20"/>
      <w:szCs w:val="20"/>
      <w:lang w:val="en-AU" w:eastAsia="en-AU" w:bidi="ar-SA"/>
    </w:rPr>
  </w:style>
  <w:style w:type="paragraph" w:customStyle="1" w:styleId="MajorTableText">
    <w:name w:val="Major Table Text"/>
    <w:basedOn w:val="Normal"/>
    <w:uiPriority w:val="99"/>
    <w:rsid w:val="00BE12A5"/>
    <w:pPr>
      <w:spacing w:before="60" w:after="60" w:line="240" w:lineRule="auto"/>
    </w:pPr>
    <w:rPr>
      <w:rFonts w:ascii="Palatino" w:hAnsi="Palatino"/>
      <w:sz w:val="18"/>
      <w:szCs w:val="20"/>
      <w:lang w:val="en-AU" w:eastAsia="en-AU" w:bidi="ar-SA"/>
    </w:rPr>
  </w:style>
  <w:style w:type="character" w:customStyle="1" w:styleId="Heading2Char">
    <w:name w:val="Heading 2 Char"/>
    <w:basedOn w:val="DefaultParagraphFont"/>
    <w:link w:val="Heading2"/>
    <w:uiPriority w:val="9"/>
    <w:rsid w:val="00BE12A5"/>
    <w:rPr>
      <w:rFonts w:ascii="Tahoma" w:eastAsia="Times New Roman" w:hAnsi="Tahoma" w:cs="Tahoma"/>
      <w:b/>
      <w:bCs/>
      <w:sz w:val="24"/>
      <w:szCs w:val="28"/>
      <w:lang w:val="en-US" w:bidi="en-US"/>
    </w:rPr>
  </w:style>
  <w:style w:type="paragraph" w:styleId="BodyText">
    <w:name w:val="Body Text"/>
    <w:basedOn w:val="Normal"/>
    <w:link w:val="BodyTextChar"/>
    <w:rsid w:val="004C2DC7"/>
    <w:pPr>
      <w:keepNext/>
      <w:keepLines/>
      <w:spacing w:before="120" w:after="120" w:line="240" w:lineRule="auto"/>
      <w:contextualSpacing/>
    </w:pPr>
    <w:rPr>
      <w:rFonts w:ascii="Times New Roman" w:hAnsi="Times New Roman"/>
      <w:sz w:val="24"/>
      <w:lang w:val="en-AU" w:bidi="ar-SA"/>
    </w:rPr>
  </w:style>
  <w:style w:type="character" w:customStyle="1" w:styleId="BodyTextChar">
    <w:name w:val="Body Text Char"/>
    <w:basedOn w:val="DefaultParagraphFont"/>
    <w:link w:val="BodyText"/>
    <w:rsid w:val="004C2DC7"/>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0017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7B1"/>
    <w:rPr>
      <w:rFonts w:ascii="Segoe UI" w:eastAsia="Times New Roman" w:hAnsi="Segoe UI" w:cs="Segoe UI"/>
      <w:sz w:val="18"/>
      <w:szCs w:val="18"/>
      <w:lang w:val="en-US" w:bidi="en-US"/>
    </w:rPr>
  </w:style>
  <w:style w:type="character" w:styleId="Hyperlink">
    <w:name w:val="Hyperlink"/>
    <w:basedOn w:val="DefaultParagraphFont"/>
    <w:uiPriority w:val="99"/>
    <w:semiHidden/>
    <w:unhideWhenUsed/>
    <w:rsid w:val="006B6012"/>
    <w:rPr>
      <w:strike w:val="0"/>
      <w:dstrike w:val="0"/>
      <w:color w:val="0000FF"/>
      <w:u w:val="none"/>
      <w:effect w:val="none"/>
    </w:rPr>
  </w:style>
  <w:style w:type="paragraph" w:styleId="NormalWeb">
    <w:name w:val="Normal (Web)"/>
    <w:basedOn w:val="Normal"/>
    <w:uiPriority w:val="99"/>
    <w:semiHidden/>
    <w:unhideWhenUsed/>
    <w:rsid w:val="006B6012"/>
    <w:pPr>
      <w:spacing w:before="204" w:after="204" w:line="240" w:lineRule="auto"/>
    </w:pPr>
    <w:rPr>
      <w:rFonts w:ascii="Times New Roman" w:hAnsi="Times New Roman"/>
      <w:sz w:val="24"/>
      <w:szCs w:val="24"/>
      <w:lang w:val="en-AU" w:eastAsia="en-AU" w:bidi="ar-SA"/>
    </w:rPr>
  </w:style>
  <w:style w:type="character" w:customStyle="1" w:styleId="Heading5Char">
    <w:name w:val="Heading 5 Char"/>
    <w:basedOn w:val="DefaultParagraphFont"/>
    <w:link w:val="Heading5"/>
    <w:uiPriority w:val="9"/>
    <w:rsid w:val="00654C1B"/>
    <w:rPr>
      <w:rFonts w:asciiTheme="majorHAnsi" w:eastAsiaTheme="majorEastAsia" w:hAnsiTheme="majorHAnsi" w:cstheme="majorBidi"/>
      <w:color w:val="2E74B5" w:themeColor="accent1" w:themeShade="BF"/>
      <w:lang w:val="en-US" w:bidi="en-US"/>
    </w:rPr>
  </w:style>
  <w:style w:type="paragraph" w:styleId="BodyText2">
    <w:name w:val="Body Text 2"/>
    <w:basedOn w:val="Normal"/>
    <w:link w:val="BodyText2Char"/>
    <w:uiPriority w:val="99"/>
    <w:semiHidden/>
    <w:unhideWhenUsed/>
    <w:rsid w:val="00E14D3E"/>
    <w:pPr>
      <w:spacing w:after="120" w:line="480" w:lineRule="auto"/>
    </w:pPr>
  </w:style>
  <w:style w:type="character" w:customStyle="1" w:styleId="BodyText2Char">
    <w:name w:val="Body Text 2 Char"/>
    <w:basedOn w:val="DefaultParagraphFont"/>
    <w:link w:val="BodyText2"/>
    <w:uiPriority w:val="99"/>
    <w:semiHidden/>
    <w:rsid w:val="00E14D3E"/>
    <w:rPr>
      <w:rFonts w:ascii="Tahoma" w:eastAsia="Times New Roman" w:hAnsi="Tahoma" w:cs="Times New Roman"/>
      <w:lang w:val="en-US" w:bidi="en-US"/>
    </w:rPr>
  </w:style>
  <w:style w:type="paragraph" w:styleId="ListBullet">
    <w:name w:val="List Bullet"/>
    <w:basedOn w:val="Normal"/>
    <w:autoRedefine/>
    <w:uiPriority w:val="99"/>
    <w:rsid w:val="008E7A65"/>
    <w:pPr>
      <w:numPr>
        <w:numId w:val="1"/>
      </w:numPr>
      <w:tabs>
        <w:tab w:val="left" w:pos="1191"/>
      </w:tabs>
      <w:autoSpaceDE w:val="0"/>
      <w:autoSpaceDN w:val="0"/>
      <w:adjustRightInd w:val="0"/>
      <w:spacing w:after="0" w:line="240" w:lineRule="auto"/>
    </w:pPr>
    <w:rPr>
      <w:rFonts w:ascii="Times New Roman" w:hAnsi="Times New Roman"/>
      <w:color w:val="000000"/>
      <w:sz w:val="20"/>
      <w:szCs w:val="20"/>
      <w:lang w:val="en-GB" w:bidi="ar-SA"/>
    </w:rPr>
  </w:style>
  <w:style w:type="character" w:customStyle="1" w:styleId="SpecialBold">
    <w:name w:val="Special Bold"/>
    <w:rsid w:val="008E7A65"/>
    <w:rPr>
      <w:b/>
      <w:bCs w:val="0"/>
      <w:spacing w:val="0"/>
    </w:rPr>
  </w:style>
  <w:style w:type="character" w:customStyle="1" w:styleId="Heading8Char">
    <w:name w:val="Heading 8 Char"/>
    <w:basedOn w:val="DefaultParagraphFont"/>
    <w:link w:val="Heading8"/>
    <w:uiPriority w:val="9"/>
    <w:rsid w:val="008E7A65"/>
    <w:rPr>
      <w:rFonts w:asciiTheme="majorHAnsi" w:eastAsiaTheme="majorEastAsia" w:hAnsiTheme="majorHAnsi" w:cstheme="majorBidi"/>
      <w:color w:val="272727" w:themeColor="text1" w:themeTint="D8"/>
      <w:sz w:val="21"/>
      <w:szCs w:val="21"/>
      <w:lang w:val="en-US" w:bidi="en-US"/>
    </w:rPr>
  </w:style>
  <w:style w:type="paragraph" w:customStyle="1" w:styleId="BodyText3-Contemporary">
    <w:name w:val="Body Text 3 - Contemporary"/>
    <w:basedOn w:val="Normal"/>
    <w:uiPriority w:val="99"/>
    <w:rsid w:val="008E7A65"/>
    <w:pPr>
      <w:suppressAutoHyphens/>
      <w:spacing w:after="0" w:line="200" w:lineRule="exact"/>
    </w:pPr>
    <w:rPr>
      <w:rFonts w:ascii="Times New Roman" w:hAnsi="Times New Roman"/>
      <w:sz w:val="24"/>
      <w:szCs w:val="24"/>
      <w:lang w:bidi="ar-SA"/>
    </w:rPr>
  </w:style>
  <w:style w:type="paragraph" w:customStyle="1" w:styleId="Normal1">
    <w:name w:val="Normal1"/>
    <w:basedOn w:val="Normal"/>
    <w:uiPriority w:val="99"/>
    <w:rsid w:val="008E7A65"/>
    <w:pPr>
      <w:spacing w:before="100" w:beforeAutospacing="1" w:after="100" w:afterAutospacing="1" w:line="240" w:lineRule="auto"/>
    </w:pPr>
    <w:rPr>
      <w:rFonts w:ascii="Times New Roman" w:hAnsi="Times New Roman"/>
      <w:sz w:val="24"/>
      <w:szCs w:val="24"/>
      <w:lang w:bidi="ar-SA"/>
    </w:rPr>
  </w:style>
  <w:style w:type="character" w:customStyle="1" w:styleId="Heading1Char">
    <w:name w:val="Heading 1 Char"/>
    <w:basedOn w:val="DefaultParagraphFont"/>
    <w:link w:val="Heading1"/>
    <w:uiPriority w:val="9"/>
    <w:rsid w:val="00E94F30"/>
    <w:rPr>
      <w:rFonts w:asciiTheme="majorHAnsi" w:eastAsiaTheme="majorEastAsia" w:hAnsiTheme="majorHAnsi" w:cstheme="majorBidi"/>
      <w:color w:val="2E74B5" w:themeColor="accent1" w:themeShade="BF"/>
      <w:sz w:val="32"/>
      <w:szCs w:val="32"/>
      <w:lang w:val="en-US" w:bidi="en-US"/>
    </w:rPr>
  </w:style>
  <w:style w:type="paragraph" w:styleId="NoSpacing">
    <w:name w:val="No Spacing"/>
    <w:uiPriority w:val="1"/>
    <w:qFormat/>
    <w:rsid w:val="00E94F30"/>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A94B00"/>
    <w:pPr>
      <w:spacing w:after="0" w:line="240" w:lineRule="auto"/>
    </w:pPr>
    <w:rPr>
      <w:rFonts w:ascii="Tahoma" w:eastAsia="Times New Roman" w:hAnsi="Tahom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03242">
      <w:bodyDiv w:val="1"/>
      <w:marLeft w:val="0"/>
      <w:marRight w:val="0"/>
      <w:marTop w:val="0"/>
      <w:marBottom w:val="0"/>
      <w:divBdr>
        <w:top w:val="none" w:sz="0" w:space="0" w:color="auto"/>
        <w:left w:val="none" w:sz="0" w:space="0" w:color="auto"/>
        <w:bottom w:val="none" w:sz="0" w:space="0" w:color="auto"/>
        <w:right w:val="none" w:sz="0" w:space="0" w:color="auto"/>
      </w:divBdr>
    </w:div>
    <w:div w:id="131675440">
      <w:bodyDiv w:val="1"/>
      <w:marLeft w:val="0"/>
      <w:marRight w:val="0"/>
      <w:marTop w:val="0"/>
      <w:marBottom w:val="0"/>
      <w:divBdr>
        <w:top w:val="none" w:sz="0" w:space="0" w:color="auto"/>
        <w:left w:val="none" w:sz="0" w:space="0" w:color="auto"/>
        <w:bottom w:val="none" w:sz="0" w:space="0" w:color="auto"/>
        <w:right w:val="none" w:sz="0" w:space="0" w:color="auto"/>
      </w:divBdr>
    </w:div>
    <w:div w:id="382872372">
      <w:bodyDiv w:val="1"/>
      <w:marLeft w:val="0"/>
      <w:marRight w:val="0"/>
      <w:marTop w:val="0"/>
      <w:marBottom w:val="0"/>
      <w:divBdr>
        <w:top w:val="none" w:sz="0" w:space="0" w:color="auto"/>
        <w:left w:val="none" w:sz="0" w:space="0" w:color="auto"/>
        <w:bottom w:val="none" w:sz="0" w:space="0" w:color="auto"/>
        <w:right w:val="none" w:sz="0" w:space="0" w:color="auto"/>
      </w:divBdr>
    </w:div>
    <w:div w:id="516385689">
      <w:bodyDiv w:val="1"/>
      <w:marLeft w:val="0"/>
      <w:marRight w:val="0"/>
      <w:marTop w:val="0"/>
      <w:marBottom w:val="0"/>
      <w:divBdr>
        <w:top w:val="none" w:sz="0" w:space="0" w:color="auto"/>
        <w:left w:val="none" w:sz="0" w:space="0" w:color="auto"/>
        <w:bottom w:val="none" w:sz="0" w:space="0" w:color="auto"/>
        <w:right w:val="none" w:sz="0" w:space="0" w:color="auto"/>
      </w:divBdr>
    </w:div>
    <w:div w:id="575558211">
      <w:bodyDiv w:val="1"/>
      <w:marLeft w:val="0"/>
      <w:marRight w:val="0"/>
      <w:marTop w:val="0"/>
      <w:marBottom w:val="0"/>
      <w:divBdr>
        <w:top w:val="none" w:sz="0" w:space="0" w:color="auto"/>
        <w:left w:val="none" w:sz="0" w:space="0" w:color="auto"/>
        <w:bottom w:val="none" w:sz="0" w:space="0" w:color="auto"/>
        <w:right w:val="none" w:sz="0" w:space="0" w:color="auto"/>
      </w:divBdr>
    </w:div>
    <w:div w:id="606692465">
      <w:bodyDiv w:val="1"/>
      <w:marLeft w:val="0"/>
      <w:marRight w:val="0"/>
      <w:marTop w:val="0"/>
      <w:marBottom w:val="0"/>
      <w:divBdr>
        <w:top w:val="none" w:sz="0" w:space="0" w:color="auto"/>
        <w:left w:val="none" w:sz="0" w:space="0" w:color="auto"/>
        <w:bottom w:val="none" w:sz="0" w:space="0" w:color="auto"/>
        <w:right w:val="none" w:sz="0" w:space="0" w:color="auto"/>
      </w:divBdr>
    </w:div>
    <w:div w:id="654798398">
      <w:bodyDiv w:val="1"/>
      <w:marLeft w:val="0"/>
      <w:marRight w:val="0"/>
      <w:marTop w:val="0"/>
      <w:marBottom w:val="0"/>
      <w:divBdr>
        <w:top w:val="none" w:sz="0" w:space="0" w:color="auto"/>
        <w:left w:val="none" w:sz="0" w:space="0" w:color="auto"/>
        <w:bottom w:val="none" w:sz="0" w:space="0" w:color="auto"/>
        <w:right w:val="none" w:sz="0" w:space="0" w:color="auto"/>
      </w:divBdr>
    </w:div>
    <w:div w:id="755437492">
      <w:bodyDiv w:val="1"/>
      <w:marLeft w:val="0"/>
      <w:marRight w:val="0"/>
      <w:marTop w:val="0"/>
      <w:marBottom w:val="0"/>
      <w:divBdr>
        <w:top w:val="none" w:sz="0" w:space="0" w:color="auto"/>
        <w:left w:val="none" w:sz="0" w:space="0" w:color="auto"/>
        <w:bottom w:val="none" w:sz="0" w:space="0" w:color="auto"/>
        <w:right w:val="none" w:sz="0" w:space="0" w:color="auto"/>
      </w:divBdr>
      <w:divsChild>
        <w:div w:id="1302463933">
          <w:marLeft w:val="0"/>
          <w:marRight w:val="0"/>
          <w:marTop w:val="0"/>
          <w:marBottom w:val="0"/>
          <w:divBdr>
            <w:top w:val="none" w:sz="0" w:space="0" w:color="auto"/>
            <w:left w:val="none" w:sz="0" w:space="0" w:color="auto"/>
            <w:bottom w:val="none" w:sz="0" w:space="0" w:color="auto"/>
            <w:right w:val="none" w:sz="0" w:space="0" w:color="auto"/>
          </w:divBdr>
          <w:divsChild>
            <w:div w:id="79647832">
              <w:marLeft w:val="0"/>
              <w:marRight w:val="0"/>
              <w:marTop w:val="0"/>
              <w:marBottom w:val="0"/>
              <w:divBdr>
                <w:top w:val="none" w:sz="0" w:space="0" w:color="E1E1E1"/>
                <w:left w:val="none" w:sz="0" w:space="0" w:color="E1E1E1"/>
                <w:bottom w:val="none" w:sz="0" w:space="0" w:color="E1E1E1"/>
                <w:right w:val="none" w:sz="0" w:space="0" w:color="E1E1E1"/>
              </w:divBdr>
              <w:divsChild>
                <w:div w:id="873690007">
                  <w:marLeft w:val="0"/>
                  <w:marRight w:val="0"/>
                  <w:marTop w:val="0"/>
                  <w:marBottom w:val="0"/>
                  <w:divBdr>
                    <w:top w:val="single" w:sz="6" w:space="0" w:color="auto"/>
                    <w:left w:val="none" w:sz="0" w:space="0" w:color="auto"/>
                    <w:bottom w:val="none" w:sz="0" w:space="0" w:color="auto"/>
                    <w:right w:val="none" w:sz="0" w:space="0" w:color="auto"/>
                  </w:divBdr>
                  <w:divsChild>
                    <w:div w:id="1155533843">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sChild>
                            <w:div w:id="5035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33971">
      <w:bodyDiv w:val="1"/>
      <w:marLeft w:val="0"/>
      <w:marRight w:val="0"/>
      <w:marTop w:val="0"/>
      <w:marBottom w:val="0"/>
      <w:divBdr>
        <w:top w:val="none" w:sz="0" w:space="0" w:color="auto"/>
        <w:left w:val="none" w:sz="0" w:space="0" w:color="auto"/>
        <w:bottom w:val="none" w:sz="0" w:space="0" w:color="auto"/>
        <w:right w:val="none" w:sz="0" w:space="0" w:color="auto"/>
      </w:divBdr>
    </w:div>
    <w:div w:id="970982083">
      <w:bodyDiv w:val="1"/>
      <w:marLeft w:val="0"/>
      <w:marRight w:val="0"/>
      <w:marTop w:val="0"/>
      <w:marBottom w:val="0"/>
      <w:divBdr>
        <w:top w:val="none" w:sz="0" w:space="0" w:color="auto"/>
        <w:left w:val="none" w:sz="0" w:space="0" w:color="auto"/>
        <w:bottom w:val="none" w:sz="0" w:space="0" w:color="auto"/>
        <w:right w:val="none" w:sz="0" w:space="0" w:color="auto"/>
      </w:divBdr>
    </w:div>
    <w:div w:id="1030497401">
      <w:bodyDiv w:val="1"/>
      <w:marLeft w:val="0"/>
      <w:marRight w:val="0"/>
      <w:marTop w:val="0"/>
      <w:marBottom w:val="0"/>
      <w:divBdr>
        <w:top w:val="none" w:sz="0" w:space="0" w:color="auto"/>
        <w:left w:val="none" w:sz="0" w:space="0" w:color="auto"/>
        <w:bottom w:val="none" w:sz="0" w:space="0" w:color="auto"/>
        <w:right w:val="none" w:sz="0" w:space="0" w:color="auto"/>
      </w:divBdr>
    </w:div>
    <w:div w:id="1037705895">
      <w:bodyDiv w:val="1"/>
      <w:marLeft w:val="0"/>
      <w:marRight w:val="0"/>
      <w:marTop w:val="0"/>
      <w:marBottom w:val="0"/>
      <w:divBdr>
        <w:top w:val="none" w:sz="0" w:space="0" w:color="auto"/>
        <w:left w:val="none" w:sz="0" w:space="0" w:color="auto"/>
        <w:bottom w:val="none" w:sz="0" w:space="0" w:color="auto"/>
        <w:right w:val="none" w:sz="0" w:space="0" w:color="auto"/>
      </w:divBdr>
    </w:div>
    <w:div w:id="1191915639">
      <w:bodyDiv w:val="1"/>
      <w:marLeft w:val="0"/>
      <w:marRight w:val="0"/>
      <w:marTop w:val="0"/>
      <w:marBottom w:val="0"/>
      <w:divBdr>
        <w:top w:val="none" w:sz="0" w:space="0" w:color="auto"/>
        <w:left w:val="none" w:sz="0" w:space="0" w:color="auto"/>
        <w:bottom w:val="none" w:sz="0" w:space="0" w:color="auto"/>
        <w:right w:val="none" w:sz="0" w:space="0" w:color="auto"/>
      </w:divBdr>
    </w:div>
    <w:div w:id="1272514112">
      <w:bodyDiv w:val="1"/>
      <w:marLeft w:val="0"/>
      <w:marRight w:val="0"/>
      <w:marTop w:val="0"/>
      <w:marBottom w:val="0"/>
      <w:divBdr>
        <w:top w:val="none" w:sz="0" w:space="0" w:color="auto"/>
        <w:left w:val="none" w:sz="0" w:space="0" w:color="auto"/>
        <w:bottom w:val="none" w:sz="0" w:space="0" w:color="auto"/>
        <w:right w:val="none" w:sz="0" w:space="0" w:color="auto"/>
      </w:divBdr>
    </w:div>
    <w:div w:id="1368985849">
      <w:bodyDiv w:val="1"/>
      <w:marLeft w:val="0"/>
      <w:marRight w:val="0"/>
      <w:marTop w:val="0"/>
      <w:marBottom w:val="0"/>
      <w:divBdr>
        <w:top w:val="none" w:sz="0" w:space="0" w:color="auto"/>
        <w:left w:val="none" w:sz="0" w:space="0" w:color="auto"/>
        <w:bottom w:val="none" w:sz="0" w:space="0" w:color="auto"/>
        <w:right w:val="none" w:sz="0" w:space="0" w:color="auto"/>
      </w:divBdr>
    </w:div>
    <w:div w:id="1567959829">
      <w:bodyDiv w:val="1"/>
      <w:marLeft w:val="0"/>
      <w:marRight w:val="0"/>
      <w:marTop w:val="0"/>
      <w:marBottom w:val="0"/>
      <w:divBdr>
        <w:top w:val="none" w:sz="0" w:space="0" w:color="auto"/>
        <w:left w:val="none" w:sz="0" w:space="0" w:color="auto"/>
        <w:bottom w:val="none" w:sz="0" w:space="0" w:color="auto"/>
        <w:right w:val="none" w:sz="0" w:space="0" w:color="auto"/>
      </w:divBdr>
    </w:div>
    <w:div w:id="1607226907">
      <w:bodyDiv w:val="1"/>
      <w:marLeft w:val="0"/>
      <w:marRight w:val="0"/>
      <w:marTop w:val="0"/>
      <w:marBottom w:val="0"/>
      <w:divBdr>
        <w:top w:val="none" w:sz="0" w:space="0" w:color="auto"/>
        <w:left w:val="none" w:sz="0" w:space="0" w:color="auto"/>
        <w:bottom w:val="none" w:sz="0" w:space="0" w:color="auto"/>
        <w:right w:val="none" w:sz="0" w:space="0" w:color="auto"/>
      </w:divBdr>
    </w:div>
    <w:div w:id="1636791645">
      <w:bodyDiv w:val="1"/>
      <w:marLeft w:val="0"/>
      <w:marRight w:val="0"/>
      <w:marTop w:val="0"/>
      <w:marBottom w:val="0"/>
      <w:divBdr>
        <w:top w:val="none" w:sz="0" w:space="0" w:color="auto"/>
        <w:left w:val="none" w:sz="0" w:space="0" w:color="auto"/>
        <w:bottom w:val="none" w:sz="0" w:space="0" w:color="auto"/>
        <w:right w:val="none" w:sz="0" w:space="0" w:color="auto"/>
      </w:divBdr>
    </w:div>
    <w:div w:id="1682581834">
      <w:bodyDiv w:val="1"/>
      <w:marLeft w:val="0"/>
      <w:marRight w:val="0"/>
      <w:marTop w:val="0"/>
      <w:marBottom w:val="0"/>
      <w:divBdr>
        <w:top w:val="none" w:sz="0" w:space="0" w:color="auto"/>
        <w:left w:val="none" w:sz="0" w:space="0" w:color="auto"/>
        <w:bottom w:val="none" w:sz="0" w:space="0" w:color="auto"/>
        <w:right w:val="none" w:sz="0" w:space="0" w:color="auto"/>
      </w:divBdr>
    </w:div>
    <w:div w:id="1971859331">
      <w:bodyDiv w:val="1"/>
      <w:marLeft w:val="0"/>
      <w:marRight w:val="0"/>
      <w:marTop w:val="0"/>
      <w:marBottom w:val="0"/>
      <w:divBdr>
        <w:top w:val="none" w:sz="0" w:space="0" w:color="auto"/>
        <w:left w:val="none" w:sz="0" w:space="0" w:color="auto"/>
        <w:bottom w:val="none" w:sz="0" w:space="0" w:color="auto"/>
        <w:right w:val="none" w:sz="0" w:space="0" w:color="auto"/>
      </w:divBdr>
    </w:div>
    <w:div w:id="2032756049">
      <w:bodyDiv w:val="1"/>
      <w:marLeft w:val="0"/>
      <w:marRight w:val="0"/>
      <w:marTop w:val="0"/>
      <w:marBottom w:val="0"/>
      <w:divBdr>
        <w:top w:val="none" w:sz="0" w:space="0" w:color="auto"/>
        <w:left w:val="none" w:sz="0" w:space="0" w:color="auto"/>
        <w:bottom w:val="none" w:sz="0" w:space="0" w:color="auto"/>
        <w:right w:val="none" w:sz="0" w:space="0" w:color="auto"/>
      </w:divBdr>
    </w:div>
    <w:div w:id="2094545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skills.gov.au/more/financial-assistanc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raining.qld.gov.au/training/incentives/usercho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C4DAF-8ACB-460F-8DDD-9F789800E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1784</Words>
  <Characters>10173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Hughes</dc:creator>
  <cp:keywords/>
  <dc:description/>
  <cp:lastModifiedBy>Janice Hughes</cp:lastModifiedBy>
  <cp:revision>2</cp:revision>
  <cp:lastPrinted>2017-12-11T00:27:00Z</cp:lastPrinted>
  <dcterms:created xsi:type="dcterms:W3CDTF">2022-09-28T22:33:00Z</dcterms:created>
  <dcterms:modified xsi:type="dcterms:W3CDTF">2022-09-28T22:33:00Z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4cd701d-4331-4e0a-b1ed-84cdc01889c1_Enabled">
    <vt:lpwstr>True</vt:lpwstr>
  </property>
  <property fmtid="{D5CDD505-2E9C-101B-9397-08002B2CF9AE}" pid="3" name="MSIP_Label_14cd701d-4331-4e0a-b1ed-84cdc01889c1_SiteId">
    <vt:lpwstr>d1fd0900-4563-4b08-b784-02eefa374efd</vt:lpwstr>
  </property>
  <property fmtid="{D5CDD505-2E9C-101B-9397-08002B2CF9AE}" pid="4" name="MSIP_Label_14cd701d-4331-4e0a-b1ed-84cdc01889c1_Owner">
    <vt:lpwstr>mia.doyle@mcholdings.com.au</vt:lpwstr>
  </property>
  <property fmtid="{D5CDD505-2E9C-101B-9397-08002B2CF9AE}" pid="5" name="MSIP_Label_14cd701d-4331-4e0a-b1ed-84cdc01889c1_SetDate">
    <vt:lpwstr>2020-08-25T02:57:32.4180453Z</vt:lpwstr>
  </property>
  <property fmtid="{D5CDD505-2E9C-101B-9397-08002B2CF9AE}" pid="6" name="MSIP_Label_14cd701d-4331-4e0a-b1ed-84cdc01889c1_Name">
    <vt:lpwstr>General</vt:lpwstr>
  </property>
  <property fmtid="{D5CDD505-2E9C-101B-9397-08002B2CF9AE}" pid="7" name="MSIP_Label_14cd701d-4331-4e0a-b1ed-84cdc01889c1_Application">
    <vt:lpwstr>Microsoft Azure Information Protection</vt:lpwstr>
  </property>
  <property fmtid="{D5CDD505-2E9C-101B-9397-08002B2CF9AE}" pid="8" name="MSIP_Label_14cd701d-4331-4e0a-b1ed-84cdc01889c1_ActionId">
    <vt:lpwstr>3f26d177-ddfc-4917-9208-e5f65a27bf70</vt:lpwstr>
  </property>
  <property fmtid="{D5CDD505-2E9C-101B-9397-08002B2CF9AE}" pid="9" name="MSIP_Label_14cd701d-4331-4e0a-b1ed-84cdc01889c1_Extended_MSFT_Method">
    <vt:lpwstr>Automatic</vt:lpwstr>
  </property>
  <property fmtid="{D5CDD505-2E9C-101B-9397-08002B2CF9AE}" pid="10" name="Sensitivity">
    <vt:lpwstr>General</vt:lpwstr>
  </property>
</Properties>
</file>